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F1" w:rsidRPr="00A66834" w:rsidRDefault="00C25168" w:rsidP="00417AA7">
      <w:pPr>
        <w:jc w:val="both"/>
        <w:rPr>
          <w:b/>
        </w:rPr>
      </w:pPr>
      <w:r w:rsidRPr="00A66834">
        <w:rPr>
          <w:b/>
        </w:rPr>
        <w:t>FICHE S</w:t>
      </w:r>
      <w:r w:rsidR="005523AC" w:rsidRPr="00A66834">
        <w:rPr>
          <w:b/>
        </w:rPr>
        <w:t>É</w:t>
      </w:r>
      <w:r w:rsidRPr="00A66834">
        <w:rPr>
          <w:b/>
        </w:rPr>
        <w:t xml:space="preserve">QUENCE </w:t>
      </w:r>
    </w:p>
    <w:p w:rsidR="004C1DF1" w:rsidRPr="00A66834" w:rsidRDefault="004C1DF1" w:rsidP="00417AA7">
      <w:pPr>
        <w:jc w:val="both"/>
      </w:pPr>
    </w:p>
    <w:p w:rsidR="004C1DF1" w:rsidRPr="00A66834" w:rsidRDefault="00C25168" w:rsidP="00CF1063">
      <w:pPr>
        <w:jc w:val="center"/>
        <w:rPr>
          <w:b/>
        </w:rPr>
      </w:pPr>
      <w:r w:rsidRPr="00A66834">
        <w:rPr>
          <w:b/>
        </w:rPr>
        <w:t>TITRE DE LA SÉQUENCE :</w:t>
      </w:r>
      <w:r w:rsidR="00286972" w:rsidRPr="00A66834">
        <w:rPr>
          <w:b/>
        </w:rPr>
        <w:t xml:space="preserve"> </w:t>
      </w:r>
      <w:proofErr w:type="spellStart"/>
      <w:r w:rsidR="00DE5980" w:rsidRPr="00E60D38">
        <w:rPr>
          <w:b/>
          <w:i/>
        </w:rPr>
        <w:t>Coloridos</w:t>
      </w:r>
      <w:proofErr w:type="spellEnd"/>
      <w:r w:rsidR="0046220D" w:rsidRPr="00E60D38">
        <w:rPr>
          <w:b/>
          <w:i/>
        </w:rPr>
        <w:t> : n</w:t>
      </w:r>
      <w:r w:rsidR="00FA719D" w:rsidRPr="00E60D38">
        <w:rPr>
          <w:b/>
          <w:i/>
        </w:rPr>
        <w:t xml:space="preserve">o </w:t>
      </w:r>
      <w:proofErr w:type="spellStart"/>
      <w:r w:rsidR="007E67F2" w:rsidRPr="00E60D38">
        <w:rPr>
          <w:b/>
          <w:i/>
        </w:rPr>
        <w:t>ritmo</w:t>
      </w:r>
      <w:proofErr w:type="spellEnd"/>
      <w:r w:rsidR="007E67F2" w:rsidRPr="00E60D38">
        <w:rPr>
          <w:b/>
          <w:i/>
        </w:rPr>
        <w:t xml:space="preserve"> </w:t>
      </w:r>
      <w:proofErr w:type="spellStart"/>
      <w:r w:rsidR="007E67F2" w:rsidRPr="00E60D38">
        <w:rPr>
          <w:b/>
          <w:i/>
        </w:rPr>
        <w:t>das</w:t>
      </w:r>
      <w:proofErr w:type="spellEnd"/>
      <w:r w:rsidR="00ED4364" w:rsidRPr="00E60D38">
        <w:rPr>
          <w:b/>
          <w:i/>
        </w:rPr>
        <w:t xml:space="preserve"> </w:t>
      </w:r>
      <w:proofErr w:type="spellStart"/>
      <w:r w:rsidR="00ED4364" w:rsidRPr="00E60D38">
        <w:rPr>
          <w:b/>
          <w:i/>
        </w:rPr>
        <w:t>amizade</w:t>
      </w:r>
      <w:r w:rsidR="007E67F2" w:rsidRPr="00E60D38">
        <w:rPr>
          <w:b/>
          <w:i/>
        </w:rPr>
        <w:t>s</w:t>
      </w:r>
      <w:proofErr w:type="spellEnd"/>
    </w:p>
    <w:p w:rsidR="004C1DF1" w:rsidRPr="00A66834" w:rsidRDefault="00C25168" w:rsidP="00CF1063">
      <w:pPr>
        <w:jc w:val="center"/>
        <w:rPr>
          <w:b/>
        </w:rPr>
      </w:pPr>
      <w:r w:rsidRPr="00A66834">
        <w:rPr>
          <w:b/>
        </w:rPr>
        <w:t>Niveau du CECRL visé</w:t>
      </w:r>
      <w:r w:rsidR="008B596B" w:rsidRPr="00A66834">
        <w:rPr>
          <w:b/>
        </w:rPr>
        <w:t xml:space="preserve"> A1</w:t>
      </w:r>
    </w:p>
    <w:p w:rsidR="004C1DF1" w:rsidRPr="00F84EFD" w:rsidRDefault="007F4C1C" w:rsidP="002341A4">
      <w:pPr>
        <w:pStyle w:val="NormalWeb"/>
        <w:jc w:val="both"/>
      </w:pPr>
      <w:r w:rsidRPr="0046220D">
        <w:rPr>
          <w:color w:val="000000" w:themeColor="text1"/>
        </w:rPr>
        <w:t xml:space="preserve">Cette séquence a été proposée par </w:t>
      </w:r>
      <w:proofErr w:type="spellStart"/>
      <w:r w:rsidRPr="0046220D">
        <w:rPr>
          <w:color w:val="000000" w:themeColor="text1"/>
        </w:rPr>
        <w:t>Luciana</w:t>
      </w:r>
      <w:proofErr w:type="spellEnd"/>
      <w:r w:rsidRPr="0046220D">
        <w:rPr>
          <w:color w:val="000000" w:themeColor="text1"/>
        </w:rPr>
        <w:t xml:space="preserve"> de </w:t>
      </w:r>
      <w:proofErr w:type="spellStart"/>
      <w:r w:rsidRPr="0046220D">
        <w:rPr>
          <w:color w:val="000000" w:themeColor="text1"/>
        </w:rPr>
        <w:t>Souza</w:t>
      </w:r>
      <w:proofErr w:type="spellEnd"/>
      <w:r w:rsidRPr="0046220D">
        <w:rPr>
          <w:color w:val="000000" w:themeColor="text1"/>
        </w:rPr>
        <w:t xml:space="preserve"> </w:t>
      </w:r>
      <w:proofErr w:type="spellStart"/>
      <w:r w:rsidRPr="0046220D">
        <w:rPr>
          <w:color w:val="000000" w:themeColor="text1"/>
        </w:rPr>
        <w:t>Idehara</w:t>
      </w:r>
      <w:proofErr w:type="spellEnd"/>
      <w:r w:rsidRPr="0046220D">
        <w:rPr>
          <w:color w:val="000000" w:themeColor="text1"/>
        </w:rPr>
        <w:t xml:space="preserve"> </w:t>
      </w:r>
      <w:r w:rsidR="005B2793" w:rsidRPr="0046220D">
        <w:rPr>
          <w:color w:val="000000" w:themeColor="text1"/>
        </w:rPr>
        <w:t>à la classe de 6</w:t>
      </w:r>
      <w:r w:rsidR="005B2793" w:rsidRPr="0046220D">
        <w:rPr>
          <w:color w:val="000000" w:themeColor="text1"/>
          <w:vertAlign w:val="superscript"/>
        </w:rPr>
        <w:t>ème</w:t>
      </w:r>
      <w:r w:rsidR="005B2793" w:rsidRPr="0046220D">
        <w:rPr>
          <w:color w:val="000000" w:themeColor="text1"/>
        </w:rPr>
        <w:t xml:space="preserve"> </w:t>
      </w:r>
      <w:r w:rsidR="005D58D5" w:rsidRPr="0046220D">
        <w:rPr>
          <w:color w:val="000000" w:themeColor="text1"/>
        </w:rPr>
        <w:t>d</w:t>
      </w:r>
      <w:r w:rsidR="005B2793" w:rsidRPr="0046220D">
        <w:rPr>
          <w:color w:val="000000" w:themeColor="text1"/>
        </w:rPr>
        <w:t>u Collège de Sainte-Luce et à la classe de 5</w:t>
      </w:r>
      <w:r w:rsidR="005B2793" w:rsidRPr="0046220D">
        <w:rPr>
          <w:color w:val="000000" w:themeColor="text1"/>
          <w:vertAlign w:val="superscript"/>
        </w:rPr>
        <w:t>ème</w:t>
      </w:r>
      <w:r w:rsidR="005B2793" w:rsidRPr="0046220D">
        <w:rPr>
          <w:color w:val="000000" w:themeColor="text1"/>
        </w:rPr>
        <w:t xml:space="preserve"> </w:t>
      </w:r>
      <w:r w:rsidR="005D58D5" w:rsidRPr="0046220D">
        <w:rPr>
          <w:color w:val="000000" w:themeColor="text1"/>
        </w:rPr>
        <w:t>d</w:t>
      </w:r>
      <w:r w:rsidR="005B2793" w:rsidRPr="0046220D">
        <w:rPr>
          <w:color w:val="000000" w:themeColor="text1"/>
        </w:rPr>
        <w:t>u Collège Dillon 2, en Martinique.</w:t>
      </w:r>
      <w:r w:rsidR="002717F7" w:rsidRPr="0046220D">
        <w:rPr>
          <w:color w:val="000000" w:themeColor="text1"/>
        </w:rPr>
        <w:t xml:space="preserve"> Elle </w:t>
      </w:r>
      <w:r w:rsidR="0046220D" w:rsidRPr="0046220D">
        <w:rPr>
          <w:color w:val="000000" w:themeColor="text1"/>
        </w:rPr>
        <w:t>vise</w:t>
      </w:r>
      <w:r w:rsidR="00F15B92">
        <w:rPr>
          <w:color w:val="000000" w:themeColor="text1"/>
        </w:rPr>
        <w:t xml:space="preserve"> à</w:t>
      </w:r>
      <w:r w:rsidR="0046220D" w:rsidRPr="0046220D">
        <w:rPr>
          <w:color w:val="000000" w:themeColor="text1"/>
        </w:rPr>
        <w:t xml:space="preserve"> travailler deux composantes du socle commun </w:t>
      </w:r>
      <w:r w:rsidR="0046220D" w:rsidRPr="0046220D">
        <w:t xml:space="preserve">de connaissances, de </w:t>
      </w:r>
      <w:proofErr w:type="spellStart"/>
      <w:r w:rsidR="0046220D" w:rsidRPr="0046220D">
        <w:t>compétences</w:t>
      </w:r>
      <w:proofErr w:type="spellEnd"/>
      <w:r w:rsidR="0046220D" w:rsidRPr="0046220D">
        <w:t xml:space="preserve"> et de culture, à savoir, </w:t>
      </w:r>
      <w:r w:rsidR="0046220D">
        <w:t>le domaine 1 (</w:t>
      </w:r>
      <w:r w:rsidR="0046220D" w:rsidRPr="0046220D">
        <w:t>Les langages pour</w:t>
      </w:r>
      <w:r w:rsidR="0046220D">
        <w:rPr>
          <w:rFonts w:ascii="Arial" w:hAnsi="Arial" w:cs="Arial"/>
          <w:sz w:val="20"/>
          <w:szCs w:val="20"/>
        </w:rPr>
        <w:t xml:space="preserve"> p</w:t>
      </w:r>
      <w:r w:rsidR="0046220D">
        <w:t>enser et communiquer) et le domaine 5 (Les représentations du monde et l’activité humaine).</w:t>
      </w:r>
    </w:p>
    <w:p w:rsidR="004C1DF1" w:rsidRPr="00A66834" w:rsidRDefault="00C25168" w:rsidP="002341A4">
      <w:pPr>
        <w:jc w:val="both"/>
      </w:pPr>
      <w:r w:rsidRPr="00A66834">
        <w:t>CONTENUS</w:t>
      </w:r>
    </w:p>
    <w:p w:rsidR="00ED4364" w:rsidRPr="00A66834" w:rsidRDefault="00C25168" w:rsidP="002341A4">
      <w:pPr>
        <w:jc w:val="both"/>
      </w:pPr>
      <w:r w:rsidRPr="00A66834">
        <w:t xml:space="preserve">Entrée culturelle : </w:t>
      </w:r>
    </w:p>
    <w:p w:rsidR="00EA3024" w:rsidRPr="00A66834" w:rsidRDefault="000F6F43" w:rsidP="002341A4">
      <w:pPr>
        <w:jc w:val="both"/>
      </w:pPr>
      <w:r w:rsidRPr="00A66834">
        <w:t>Les</w:t>
      </w:r>
      <w:r w:rsidR="00ED4364" w:rsidRPr="00A66834">
        <w:t xml:space="preserve"> liens culturels entre l’Afrique et le Brésil</w:t>
      </w:r>
      <w:r w:rsidR="00A11025" w:rsidRPr="00A66834">
        <w:t xml:space="preserve"> à travers</w:t>
      </w:r>
      <w:r w:rsidR="00286972" w:rsidRPr="00A66834">
        <w:t xml:space="preserve"> </w:t>
      </w:r>
      <w:r w:rsidR="00A11025" w:rsidRPr="00A66834">
        <w:t xml:space="preserve">le rythme du groupe </w:t>
      </w:r>
      <w:proofErr w:type="spellStart"/>
      <w:r w:rsidR="00286972" w:rsidRPr="00A66834">
        <w:t>Olodum</w:t>
      </w:r>
      <w:proofErr w:type="spellEnd"/>
      <w:r w:rsidRPr="00A66834">
        <w:t>.</w:t>
      </w:r>
    </w:p>
    <w:p w:rsidR="005B0491" w:rsidRPr="00A66834" w:rsidRDefault="00071100" w:rsidP="002341A4">
      <w:pPr>
        <w:jc w:val="both"/>
        <w:rPr>
          <w:b/>
          <w:bCs/>
          <w:color w:val="000000"/>
          <w:kern w:val="1"/>
        </w:rPr>
      </w:pPr>
      <w:proofErr w:type="gramStart"/>
      <w:r w:rsidRPr="00A66834">
        <w:rPr>
          <w:color w:val="000000"/>
          <w:spacing w:val="-83"/>
          <w:kern w:val="1"/>
        </w:rPr>
        <w:t xml:space="preserve">. </w:t>
      </w:r>
      <w:r w:rsidR="00E3786B" w:rsidRPr="00A66834">
        <w:rPr>
          <w:color w:val="000000"/>
          <w:spacing w:val="-83"/>
          <w:kern w:val="1"/>
        </w:rPr>
        <w:t>. . .</w:t>
      </w:r>
      <w:r w:rsidRPr="00A66834">
        <w:rPr>
          <w:color w:val="000000"/>
          <w:kern w:val="1"/>
        </w:rPr>
        <w:t>Langages</w:t>
      </w:r>
      <w:proofErr w:type="gramEnd"/>
      <w:r w:rsidRPr="00A66834">
        <w:rPr>
          <w:color w:val="000000"/>
          <w:spacing w:val="-88"/>
          <w:kern w:val="1"/>
        </w:rPr>
        <w:t xml:space="preserve"> </w:t>
      </w:r>
      <w:r w:rsidRPr="00A66834">
        <w:rPr>
          <w:color w:val="000000"/>
          <w:kern w:val="1"/>
        </w:rPr>
        <w:t>/</w:t>
      </w:r>
      <w:r w:rsidRPr="00A66834">
        <w:rPr>
          <w:color w:val="000000"/>
          <w:spacing w:val="-78"/>
          <w:kern w:val="1"/>
        </w:rPr>
        <w:t xml:space="preserve"> </w:t>
      </w:r>
      <w:r w:rsidRPr="00A66834">
        <w:rPr>
          <w:bCs/>
          <w:color w:val="000000"/>
          <w:kern w:val="1"/>
        </w:rPr>
        <w:t>Les langages artistiques et leurs interactions</w:t>
      </w:r>
      <w:r w:rsidRPr="00A66834">
        <w:rPr>
          <w:b/>
          <w:bCs/>
          <w:color w:val="000000"/>
          <w:kern w:val="1"/>
        </w:rPr>
        <w:t xml:space="preserve"> </w:t>
      </w:r>
      <w:r w:rsidR="005B0491" w:rsidRPr="00A66834">
        <w:rPr>
          <w:color w:val="000000"/>
          <w:kern w:val="1"/>
        </w:rPr>
        <w:t>(cycle 4)</w:t>
      </w:r>
    </w:p>
    <w:p w:rsidR="00071100" w:rsidRPr="00A66834" w:rsidRDefault="005B0491" w:rsidP="002341A4">
      <w:pPr>
        <w:jc w:val="both"/>
      </w:pPr>
      <w:r w:rsidRPr="00A66834">
        <w:t xml:space="preserve">Rencontres avec d’autres cultures (repères géographiques) </w:t>
      </w:r>
      <w:r w:rsidR="00071100" w:rsidRPr="00A66834">
        <w:rPr>
          <w:color w:val="000000"/>
          <w:kern w:val="1"/>
        </w:rPr>
        <w:t>(cycle 4)</w:t>
      </w:r>
    </w:p>
    <w:p w:rsidR="00E3786B" w:rsidRPr="00A66834" w:rsidRDefault="00E3786B" w:rsidP="002341A4">
      <w:pPr>
        <w:autoSpaceDE w:val="0"/>
        <w:autoSpaceDN w:val="0"/>
        <w:adjustRightInd w:val="0"/>
        <w:jc w:val="both"/>
        <w:rPr>
          <w:color w:val="000000"/>
        </w:rPr>
      </w:pPr>
      <w:r w:rsidRPr="00A66834">
        <w:rPr>
          <w:color w:val="000000"/>
        </w:rPr>
        <w:t xml:space="preserve">Des repères géographiques, historiques et culturels des villes, pays et régions dont on étudie la langue / </w:t>
      </w:r>
      <w:r w:rsidRPr="00A66834">
        <w:rPr>
          <w:bCs/>
          <w:color w:val="000000"/>
        </w:rPr>
        <w:t>Leur situation géographique</w:t>
      </w:r>
      <w:r w:rsidRPr="00A66834">
        <w:rPr>
          <w:color w:val="000000"/>
        </w:rPr>
        <w:t xml:space="preserve"> (cycle 3)</w:t>
      </w:r>
    </w:p>
    <w:p w:rsidR="00A11025" w:rsidRPr="00A66834" w:rsidRDefault="00A11025" w:rsidP="002341A4">
      <w:pPr>
        <w:jc w:val="both"/>
      </w:pPr>
    </w:p>
    <w:p w:rsidR="00660084" w:rsidRDefault="00C25168" w:rsidP="002341A4">
      <w:pPr>
        <w:jc w:val="both"/>
      </w:pPr>
      <w:r w:rsidRPr="00A66834">
        <w:t xml:space="preserve">Tâche finale + ses critères d’évaluation : </w:t>
      </w:r>
      <w:r w:rsidR="009715F5" w:rsidRPr="00A66834">
        <w:t xml:space="preserve">Dans le cadre des commémorations </w:t>
      </w:r>
      <w:r w:rsidR="005F1B18" w:rsidRPr="00A66834">
        <w:t>de</w:t>
      </w:r>
      <w:r w:rsidR="009715F5" w:rsidRPr="00A66834">
        <w:t xml:space="preserve"> la </w:t>
      </w:r>
      <w:r w:rsidR="001F396F" w:rsidRPr="00A66834">
        <w:t xml:space="preserve">Journée de la Conscience </w:t>
      </w:r>
      <w:r w:rsidR="005F1B18" w:rsidRPr="00A66834">
        <w:t xml:space="preserve">Noire, (Dia da </w:t>
      </w:r>
      <w:proofErr w:type="spellStart"/>
      <w:r w:rsidR="005F1B18" w:rsidRPr="00A66834">
        <w:t>Consciência</w:t>
      </w:r>
      <w:proofErr w:type="spellEnd"/>
      <w:r w:rsidR="005F1B18" w:rsidRPr="00A66834">
        <w:t xml:space="preserve"> </w:t>
      </w:r>
      <w:proofErr w:type="spellStart"/>
      <w:r w:rsidR="005F1B18" w:rsidRPr="00A66834">
        <w:t>Negra</w:t>
      </w:r>
      <w:proofErr w:type="spellEnd"/>
      <w:r w:rsidR="005F1B18" w:rsidRPr="00A66834">
        <w:t>)</w:t>
      </w:r>
      <w:r w:rsidR="009715F5" w:rsidRPr="00A66834">
        <w:t>,</w:t>
      </w:r>
      <w:r w:rsidR="005F1B18" w:rsidRPr="00A66834">
        <w:t xml:space="preserve"> le 20 novembre,</w:t>
      </w:r>
      <w:r w:rsidR="009715F5" w:rsidRPr="00A66834">
        <w:t xml:space="preserve"> ta classe </w:t>
      </w:r>
      <w:r w:rsidR="008C7E5F">
        <w:t>visite la ville de Salvador</w:t>
      </w:r>
      <w:r w:rsidR="00577723">
        <w:t>, au Brésil</w:t>
      </w:r>
      <w:r w:rsidR="009715F5" w:rsidRPr="00A66834">
        <w:t xml:space="preserve">. </w:t>
      </w:r>
      <w:r w:rsidR="008C7E5F">
        <w:t>Au même moment, Mic</w:t>
      </w:r>
      <w:r w:rsidR="003E1164">
        <w:t>h</w:t>
      </w:r>
      <w:r w:rsidR="008C7E5F">
        <w:t xml:space="preserve">ael Jackson se trouve sur place pour enregistrer son clip vidéo avec </w:t>
      </w:r>
      <w:r w:rsidR="00577723">
        <w:t xml:space="preserve">le groupe </w:t>
      </w:r>
      <w:proofErr w:type="spellStart"/>
      <w:r w:rsidR="008C7E5F">
        <w:t>Olodum</w:t>
      </w:r>
      <w:proofErr w:type="spellEnd"/>
      <w:r w:rsidR="008C7E5F">
        <w:t xml:space="preserve">. </w:t>
      </w:r>
      <w:r w:rsidR="00ED5D4B">
        <w:t>Tu décides</w:t>
      </w:r>
      <w:r w:rsidR="008C7E5F">
        <w:t xml:space="preserve"> alors</w:t>
      </w:r>
      <w:r w:rsidR="009715F5" w:rsidRPr="00A66834">
        <w:t xml:space="preserve"> d’organiser un « Flash Mob » </w:t>
      </w:r>
      <w:r w:rsidR="00ED5D4B">
        <w:t xml:space="preserve">au </w:t>
      </w:r>
      <w:proofErr w:type="spellStart"/>
      <w:r w:rsidR="00ED5D4B">
        <w:t>Pelourinho</w:t>
      </w:r>
      <w:proofErr w:type="spellEnd"/>
      <w:r w:rsidR="00660084">
        <w:t>,</w:t>
      </w:r>
      <w:r w:rsidR="00ED5D4B">
        <w:t xml:space="preserve"> </w:t>
      </w:r>
      <w:r w:rsidR="009715F5" w:rsidRPr="00A66834">
        <w:t xml:space="preserve">pour danser et chanter </w:t>
      </w:r>
      <w:proofErr w:type="spellStart"/>
      <w:r w:rsidR="00ED5D4B" w:rsidRPr="00ED5D4B">
        <w:rPr>
          <w:i/>
        </w:rPr>
        <w:t>Coloridos</w:t>
      </w:r>
      <w:proofErr w:type="spellEnd"/>
      <w:r w:rsidR="00ED5D4B">
        <w:t>, ta</w:t>
      </w:r>
      <w:r w:rsidR="009715F5" w:rsidRPr="00A66834">
        <w:t xml:space="preserve"> chanson préférée. </w:t>
      </w:r>
    </w:p>
    <w:p w:rsidR="00660084" w:rsidRDefault="00FA719D" w:rsidP="002341A4">
      <w:pPr>
        <w:jc w:val="both"/>
      </w:pPr>
      <w:r w:rsidRPr="00A66834">
        <w:t xml:space="preserve">Enregistre un message </w:t>
      </w:r>
      <w:proofErr w:type="spellStart"/>
      <w:r w:rsidRPr="00A66834">
        <w:t>Whatsapp</w:t>
      </w:r>
      <w:proofErr w:type="spellEnd"/>
      <w:r w:rsidRPr="00A66834">
        <w:t xml:space="preserve"> pour inviter </w:t>
      </w:r>
      <w:r w:rsidR="00F76D39">
        <w:t>d’autres enfants</w:t>
      </w:r>
      <w:r w:rsidR="009715F5" w:rsidRPr="00A66834">
        <w:t xml:space="preserve"> à cet événement</w:t>
      </w:r>
      <w:r w:rsidR="00DE5980" w:rsidRPr="00A66834">
        <w:t>.</w:t>
      </w:r>
    </w:p>
    <w:p w:rsidR="004C1DF1" w:rsidRPr="00A66834" w:rsidRDefault="0033030D" w:rsidP="002341A4">
      <w:pPr>
        <w:jc w:val="both"/>
      </w:pPr>
      <w:r>
        <w:t>Dans ton message, tu d</w:t>
      </w:r>
      <w:r w:rsidR="00F76D39">
        <w:t>ois utiliser une salutation,</w:t>
      </w:r>
      <w:r>
        <w:t xml:space="preserve"> </w:t>
      </w:r>
      <w:r w:rsidR="003816BE">
        <w:t xml:space="preserve">te présenter, préciser le lieu et la date du </w:t>
      </w:r>
      <w:r w:rsidR="00A02D63">
        <w:t>f</w:t>
      </w:r>
      <w:r w:rsidR="003816BE">
        <w:t xml:space="preserve">lash </w:t>
      </w:r>
      <w:r w:rsidR="00A02D63">
        <w:t>m</w:t>
      </w:r>
      <w:r w:rsidR="003816BE">
        <w:t>ob et indiquer ce que les participants devront faire.</w:t>
      </w:r>
    </w:p>
    <w:p w:rsidR="004C1DF1" w:rsidRPr="00A66834" w:rsidRDefault="004C1DF1" w:rsidP="00417AA7">
      <w:pPr>
        <w:jc w:val="both"/>
      </w:pPr>
    </w:p>
    <w:p w:rsidR="004C1DF1" w:rsidRPr="00A66834" w:rsidRDefault="00C25168" w:rsidP="00417AA7">
      <w:pPr>
        <w:jc w:val="both"/>
      </w:pPr>
      <w:r w:rsidRPr="00A66834">
        <w:t xml:space="preserve">Objectifs de communication visés : </w:t>
      </w:r>
      <w:r w:rsidR="00E16E31" w:rsidRPr="00A66834">
        <w:rPr>
          <w:iCs/>
          <w:color w:val="000000" w:themeColor="text1"/>
        </w:rPr>
        <w:t>Inviter à un événement.</w:t>
      </w:r>
    </w:p>
    <w:p w:rsidR="004C1DF1" w:rsidRPr="00A66834" w:rsidRDefault="004C1DF1" w:rsidP="00417AA7">
      <w:pPr>
        <w:jc w:val="both"/>
      </w:pPr>
    </w:p>
    <w:p w:rsidR="004C1DF1" w:rsidRDefault="00C25168" w:rsidP="00417AA7">
      <w:pPr>
        <w:jc w:val="both"/>
      </w:pPr>
      <w:r w:rsidRPr="00A66834">
        <w:t>Compétences communicatives langagières visées :</w:t>
      </w:r>
    </w:p>
    <w:p w:rsidR="00DC1F66" w:rsidRPr="00A66834" w:rsidRDefault="00DC1F66" w:rsidP="00417AA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84"/>
        <w:gridCol w:w="1832"/>
        <w:gridCol w:w="6232"/>
      </w:tblGrid>
      <w:tr w:rsidR="004C1DF1" w:rsidRPr="00A66834">
        <w:tc>
          <w:tcPr>
            <w:tcW w:w="2284" w:type="dxa"/>
            <w:vMerge w:val="restart"/>
          </w:tcPr>
          <w:p w:rsidR="004C1DF1" w:rsidRPr="00A66834" w:rsidRDefault="004C1DF1" w:rsidP="00417AA7">
            <w:pPr>
              <w:jc w:val="both"/>
            </w:pPr>
          </w:p>
          <w:p w:rsidR="004C1DF1" w:rsidRPr="00A66834" w:rsidRDefault="004C1DF1" w:rsidP="00417AA7">
            <w:pPr>
              <w:jc w:val="both"/>
            </w:pPr>
          </w:p>
          <w:p w:rsidR="004C1DF1" w:rsidRPr="00A66834" w:rsidRDefault="00C25168" w:rsidP="00417AA7">
            <w:pPr>
              <w:jc w:val="both"/>
            </w:pPr>
            <w:r w:rsidRPr="00A66834">
              <w:t>Compétences linguistiques</w:t>
            </w:r>
          </w:p>
        </w:tc>
        <w:tc>
          <w:tcPr>
            <w:tcW w:w="1832" w:type="dxa"/>
          </w:tcPr>
          <w:p w:rsidR="004C1DF1" w:rsidRPr="00A66834" w:rsidRDefault="00C25168" w:rsidP="00417AA7">
            <w:pPr>
              <w:jc w:val="both"/>
            </w:pPr>
            <w:r w:rsidRPr="00A66834">
              <w:t>Objectif</w:t>
            </w:r>
          </w:p>
          <w:p w:rsidR="004C1DF1" w:rsidRPr="00A66834" w:rsidRDefault="00C25168" w:rsidP="00417AA7">
            <w:pPr>
              <w:jc w:val="both"/>
            </w:pPr>
            <w:proofErr w:type="gramStart"/>
            <w:r w:rsidRPr="00A66834">
              <w:t>grammatical</w:t>
            </w:r>
            <w:proofErr w:type="gramEnd"/>
          </w:p>
        </w:tc>
        <w:tc>
          <w:tcPr>
            <w:tcW w:w="6232" w:type="dxa"/>
          </w:tcPr>
          <w:p w:rsidR="003C2B2B" w:rsidRPr="00A66834" w:rsidRDefault="00AA7052" w:rsidP="00E16E31">
            <w:r w:rsidRPr="00A66834">
              <w:t xml:space="preserve">. </w:t>
            </w:r>
            <w:proofErr w:type="gramStart"/>
            <w:r w:rsidR="008B7FAC" w:rsidRPr="00A66834">
              <w:t>la</w:t>
            </w:r>
            <w:proofErr w:type="gramEnd"/>
            <w:r w:rsidR="008B7FAC" w:rsidRPr="00A66834">
              <w:t xml:space="preserve"> </w:t>
            </w:r>
            <w:r w:rsidRPr="00A66834">
              <w:t>c</w:t>
            </w:r>
            <w:r w:rsidR="00DE5980" w:rsidRPr="00A66834">
              <w:t>onjug</w:t>
            </w:r>
            <w:r w:rsidRPr="00A66834">
              <w:t>aison du</w:t>
            </w:r>
            <w:r w:rsidR="00DE5980" w:rsidRPr="00A66834">
              <w:t xml:space="preserve"> verbe SER (ÊTRE)</w:t>
            </w:r>
            <w:r w:rsidR="00DE5980" w:rsidRPr="00A66834">
              <w:br/>
            </w:r>
            <w:r w:rsidRPr="00A66834">
              <w:t xml:space="preserve">. </w:t>
            </w:r>
            <w:proofErr w:type="gramStart"/>
            <w:r w:rsidRPr="00A66834">
              <w:t>l</w:t>
            </w:r>
            <w:r w:rsidR="00DE5980" w:rsidRPr="00A66834">
              <w:t>es</w:t>
            </w:r>
            <w:proofErr w:type="gramEnd"/>
            <w:r w:rsidR="00DE5980" w:rsidRPr="00A66834">
              <w:t xml:space="preserve"> pronoms personnels (sujet)</w:t>
            </w:r>
            <w:r w:rsidR="008B7FAC" w:rsidRPr="00A66834">
              <w:br/>
              <w:t xml:space="preserve">. </w:t>
            </w:r>
            <w:proofErr w:type="gramStart"/>
            <w:r w:rsidR="008B7FAC" w:rsidRPr="00A66834">
              <w:t>les</w:t>
            </w:r>
            <w:proofErr w:type="gramEnd"/>
            <w:r w:rsidR="008B7FAC" w:rsidRPr="00A66834">
              <w:t xml:space="preserve"> comparaisons avec « </w:t>
            </w:r>
            <w:proofErr w:type="spellStart"/>
            <w:r w:rsidR="008B7FAC" w:rsidRPr="00A66834">
              <w:t>como</w:t>
            </w:r>
            <w:proofErr w:type="spellEnd"/>
            <w:r w:rsidR="008B7FAC" w:rsidRPr="00A66834">
              <w:t> »</w:t>
            </w:r>
          </w:p>
        </w:tc>
      </w:tr>
      <w:tr w:rsidR="004C1DF1" w:rsidRPr="00A66834">
        <w:tc>
          <w:tcPr>
            <w:tcW w:w="2284" w:type="dxa"/>
            <w:vMerge/>
          </w:tcPr>
          <w:p w:rsidR="004C1DF1" w:rsidRPr="00A66834" w:rsidRDefault="004C1DF1" w:rsidP="00417AA7">
            <w:pPr>
              <w:jc w:val="both"/>
            </w:pPr>
          </w:p>
        </w:tc>
        <w:tc>
          <w:tcPr>
            <w:tcW w:w="1832" w:type="dxa"/>
          </w:tcPr>
          <w:p w:rsidR="004C1DF1" w:rsidRPr="00A66834" w:rsidRDefault="00C25168" w:rsidP="00417AA7">
            <w:pPr>
              <w:jc w:val="both"/>
            </w:pPr>
            <w:r w:rsidRPr="00A66834">
              <w:t xml:space="preserve">Objectif </w:t>
            </w:r>
          </w:p>
          <w:p w:rsidR="004C1DF1" w:rsidRPr="00A66834" w:rsidRDefault="00C25168" w:rsidP="00417AA7">
            <w:pPr>
              <w:jc w:val="both"/>
            </w:pPr>
            <w:proofErr w:type="gramStart"/>
            <w:r w:rsidRPr="00A66834">
              <w:t>lexical</w:t>
            </w:r>
            <w:proofErr w:type="gramEnd"/>
          </w:p>
        </w:tc>
        <w:tc>
          <w:tcPr>
            <w:tcW w:w="6232" w:type="dxa"/>
          </w:tcPr>
          <w:p w:rsidR="004C1DF1" w:rsidRPr="00A66834" w:rsidRDefault="00AA7052" w:rsidP="00E83B62">
            <w:r w:rsidRPr="00A66834">
              <w:t xml:space="preserve">. </w:t>
            </w:r>
            <w:proofErr w:type="gramStart"/>
            <w:r w:rsidRPr="00A66834">
              <w:t>les</w:t>
            </w:r>
            <w:proofErr w:type="gramEnd"/>
            <w:r w:rsidR="00E83B62" w:rsidRPr="00A66834">
              <w:t xml:space="preserve"> verbes </w:t>
            </w:r>
            <w:r w:rsidR="004F4D31" w:rsidRPr="00A66834">
              <w:t xml:space="preserve">d’action tels que </w:t>
            </w:r>
            <w:proofErr w:type="spellStart"/>
            <w:r w:rsidR="004F4D31" w:rsidRPr="00A66834">
              <w:t>cantar</w:t>
            </w:r>
            <w:proofErr w:type="spellEnd"/>
            <w:r w:rsidR="004F4D31" w:rsidRPr="00A66834">
              <w:t xml:space="preserve">, </w:t>
            </w:r>
            <w:proofErr w:type="spellStart"/>
            <w:r w:rsidR="004F4D31" w:rsidRPr="00A66834">
              <w:t>dançar</w:t>
            </w:r>
            <w:proofErr w:type="spellEnd"/>
            <w:r w:rsidR="004F4D31" w:rsidRPr="00A66834">
              <w:t xml:space="preserve">, </w:t>
            </w:r>
            <w:proofErr w:type="spellStart"/>
            <w:r w:rsidR="00EA3024" w:rsidRPr="00A66834">
              <w:t>tocar</w:t>
            </w:r>
            <w:proofErr w:type="spellEnd"/>
            <w:r w:rsidR="00EA3024" w:rsidRPr="00A66834">
              <w:t xml:space="preserve">, </w:t>
            </w:r>
            <w:r w:rsidR="004F4D31" w:rsidRPr="00A66834">
              <w:t xml:space="preserve">subir, </w:t>
            </w:r>
            <w:proofErr w:type="spellStart"/>
            <w:r w:rsidR="004F4D31" w:rsidRPr="00A66834">
              <w:t>descer</w:t>
            </w:r>
            <w:proofErr w:type="spellEnd"/>
          </w:p>
        </w:tc>
      </w:tr>
      <w:tr w:rsidR="00DE5980" w:rsidRPr="00A66834">
        <w:tc>
          <w:tcPr>
            <w:tcW w:w="2284" w:type="dxa"/>
            <w:vMerge/>
          </w:tcPr>
          <w:p w:rsidR="00DE5980" w:rsidRPr="00A66834" w:rsidRDefault="00DE5980" w:rsidP="00DE5980">
            <w:pPr>
              <w:jc w:val="both"/>
            </w:pPr>
          </w:p>
        </w:tc>
        <w:tc>
          <w:tcPr>
            <w:tcW w:w="1832" w:type="dxa"/>
          </w:tcPr>
          <w:p w:rsidR="00DE5980" w:rsidRPr="00A66834" w:rsidRDefault="00DE5980" w:rsidP="00DE5980">
            <w:pPr>
              <w:jc w:val="both"/>
            </w:pPr>
            <w:r w:rsidRPr="00A66834">
              <w:t xml:space="preserve">Objectif </w:t>
            </w:r>
          </w:p>
          <w:p w:rsidR="00DE5980" w:rsidRPr="00A66834" w:rsidRDefault="0020087E" w:rsidP="00DE5980">
            <w:pPr>
              <w:jc w:val="both"/>
            </w:pPr>
            <w:r w:rsidRPr="00A66834">
              <w:t>P</w:t>
            </w:r>
            <w:r w:rsidR="00DE5980" w:rsidRPr="00A66834">
              <w:t>honologique</w:t>
            </w:r>
          </w:p>
        </w:tc>
        <w:tc>
          <w:tcPr>
            <w:tcW w:w="6232" w:type="dxa"/>
          </w:tcPr>
          <w:p w:rsidR="0020087E" w:rsidRPr="00A66834" w:rsidRDefault="0020087E" w:rsidP="0020087E">
            <w:pPr>
              <w:jc w:val="both"/>
            </w:pPr>
            <w:r w:rsidRPr="00A66834">
              <w:t xml:space="preserve">. </w:t>
            </w:r>
            <w:proofErr w:type="gramStart"/>
            <w:r w:rsidRPr="00A66834">
              <w:t>percevoir</w:t>
            </w:r>
            <w:proofErr w:type="gramEnd"/>
            <w:r w:rsidRPr="00A66834">
              <w:t xml:space="preserve"> et reproduire les phonèmes spécifiques à la langue</w:t>
            </w:r>
          </w:p>
          <w:p w:rsidR="0020087E" w:rsidRPr="00A66834" w:rsidRDefault="0020087E" w:rsidP="0020087E">
            <w:pPr>
              <w:jc w:val="both"/>
            </w:pPr>
            <w:proofErr w:type="gramStart"/>
            <w:r w:rsidRPr="00A66834">
              <w:t>portugaise</w:t>
            </w:r>
            <w:proofErr w:type="gramEnd"/>
          </w:p>
          <w:p w:rsidR="0020087E" w:rsidRPr="00A66834" w:rsidRDefault="0020087E" w:rsidP="0020087E">
            <w:pPr>
              <w:jc w:val="both"/>
            </w:pPr>
            <w:r w:rsidRPr="00A66834">
              <w:t xml:space="preserve">. </w:t>
            </w:r>
            <w:proofErr w:type="gramStart"/>
            <w:r w:rsidRPr="00A66834">
              <w:t>repérer</w:t>
            </w:r>
            <w:proofErr w:type="gramEnd"/>
            <w:r w:rsidRPr="00A66834">
              <w:t xml:space="preserve"> et respecter l’accent tonique</w:t>
            </w:r>
          </w:p>
          <w:p w:rsidR="00DE5980" w:rsidRPr="00A66834" w:rsidRDefault="0020087E" w:rsidP="0020087E">
            <w:pPr>
              <w:jc w:val="both"/>
            </w:pPr>
            <w:proofErr w:type="gramStart"/>
            <w:r w:rsidRPr="00A66834">
              <w:t>.percevoir</w:t>
            </w:r>
            <w:proofErr w:type="gramEnd"/>
            <w:r w:rsidRPr="00A66834">
              <w:t xml:space="preserve"> et restituer les schémas intonatifs (phrase </w:t>
            </w:r>
            <w:r w:rsidR="008B7FAC" w:rsidRPr="00A66834">
              <w:t>interrogative</w:t>
            </w:r>
            <w:r w:rsidR="003C2B2B" w:rsidRPr="00A66834">
              <w:t xml:space="preserve"> </w:t>
            </w:r>
            <w:r w:rsidRPr="00A66834">
              <w:t>notamment)</w:t>
            </w:r>
          </w:p>
        </w:tc>
      </w:tr>
      <w:tr w:rsidR="00DE5980" w:rsidRPr="00A66834">
        <w:tc>
          <w:tcPr>
            <w:tcW w:w="2284" w:type="dxa"/>
          </w:tcPr>
          <w:p w:rsidR="00DE5980" w:rsidRPr="00A66834" w:rsidRDefault="00DE5980" w:rsidP="00DE5980">
            <w:pPr>
              <w:jc w:val="both"/>
            </w:pPr>
          </w:p>
          <w:p w:rsidR="00DE5980" w:rsidRPr="00A66834" w:rsidRDefault="00DE5980" w:rsidP="00DE5980">
            <w:pPr>
              <w:jc w:val="both"/>
            </w:pPr>
            <w:r w:rsidRPr="00A66834">
              <w:t>Compétences sociolinguistiques</w:t>
            </w:r>
          </w:p>
        </w:tc>
        <w:tc>
          <w:tcPr>
            <w:tcW w:w="8064" w:type="dxa"/>
            <w:gridSpan w:val="2"/>
          </w:tcPr>
          <w:p w:rsidR="00AA7052" w:rsidRPr="00A66834" w:rsidRDefault="00AA7052" w:rsidP="00AA7052">
            <w:r w:rsidRPr="00A66834">
              <w:t xml:space="preserve">. </w:t>
            </w:r>
            <w:proofErr w:type="gramStart"/>
            <w:r w:rsidRPr="00A66834">
              <w:t>saluer</w:t>
            </w:r>
            <w:proofErr w:type="gramEnd"/>
            <w:r w:rsidRPr="00A66834">
              <w:br/>
              <w:t xml:space="preserve">. </w:t>
            </w:r>
            <w:proofErr w:type="gramStart"/>
            <w:r w:rsidRPr="00A66834">
              <w:t>entrer</w:t>
            </w:r>
            <w:proofErr w:type="gramEnd"/>
            <w:r w:rsidRPr="00A66834">
              <w:t xml:space="preserve"> en contact simplement mais efficacement en utilisant les expressions</w:t>
            </w:r>
          </w:p>
          <w:p w:rsidR="00DE5980" w:rsidRPr="00A66834" w:rsidRDefault="00AA7052" w:rsidP="00AA7052">
            <w:proofErr w:type="gramStart"/>
            <w:r w:rsidRPr="00A66834">
              <w:t>courantes</w:t>
            </w:r>
            <w:proofErr w:type="gramEnd"/>
            <w:r w:rsidRPr="00A66834">
              <w:t xml:space="preserve"> les plus simples et en suivant les usages de base</w:t>
            </w:r>
          </w:p>
        </w:tc>
      </w:tr>
      <w:tr w:rsidR="00DE5980" w:rsidRPr="00A66834">
        <w:tc>
          <w:tcPr>
            <w:tcW w:w="2284" w:type="dxa"/>
          </w:tcPr>
          <w:p w:rsidR="00DE5980" w:rsidRPr="00A66834" w:rsidRDefault="00DE5980" w:rsidP="00DE5980">
            <w:pPr>
              <w:jc w:val="both"/>
            </w:pPr>
          </w:p>
          <w:p w:rsidR="00DE5980" w:rsidRPr="00A66834" w:rsidRDefault="00DE5980" w:rsidP="00DE5980">
            <w:pPr>
              <w:jc w:val="both"/>
            </w:pPr>
            <w:r w:rsidRPr="00A66834">
              <w:t>Compétences pragmatiques</w:t>
            </w:r>
          </w:p>
        </w:tc>
        <w:tc>
          <w:tcPr>
            <w:tcW w:w="8064" w:type="dxa"/>
            <w:gridSpan w:val="2"/>
          </w:tcPr>
          <w:p w:rsidR="00DE5980" w:rsidRPr="00A66834" w:rsidRDefault="003C2B2B" w:rsidP="00DE5980">
            <w:pPr>
              <w:jc w:val="both"/>
            </w:pPr>
            <w:r w:rsidRPr="00A66834">
              <w:t xml:space="preserve">. </w:t>
            </w:r>
            <w:proofErr w:type="gramStart"/>
            <w:r w:rsidR="00BD6557" w:rsidRPr="00A66834">
              <w:t>déduire</w:t>
            </w:r>
            <w:proofErr w:type="gramEnd"/>
            <w:r w:rsidR="00BD6557" w:rsidRPr="00A66834">
              <w:t xml:space="preserve"> </w:t>
            </w:r>
            <w:r w:rsidR="008432F5" w:rsidRPr="00A66834">
              <w:t>le sens des « mots transparents »</w:t>
            </w:r>
          </w:p>
          <w:p w:rsidR="008432F5" w:rsidRPr="00A66834" w:rsidRDefault="008432F5" w:rsidP="00DE5980">
            <w:pPr>
              <w:jc w:val="both"/>
            </w:pPr>
            <w:r w:rsidRPr="00A66834">
              <w:t xml:space="preserve">. </w:t>
            </w:r>
            <w:proofErr w:type="gramStart"/>
            <w:r w:rsidR="001D2504" w:rsidRPr="00A66834">
              <w:t>énumérer</w:t>
            </w:r>
            <w:proofErr w:type="gramEnd"/>
            <w:r w:rsidR="001D2504" w:rsidRPr="00A66834">
              <w:t xml:space="preserve"> à partir des images </w:t>
            </w:r>
          </w:p>
          <w:p w:rsidR="00071296" w:rsidRDefault="007128AE" w:rsidP="001A6532">
            <w:pPr>
              <w:jc w:val="both"/>
            </w:pPr>
            <w:r w:rsidRPr="00A66834">
              <w:t xml:space="preserve">. </w:t>
            </w:r>
            <w:proofErr w:type="gramStart"/>
            <w:r w:rsidR="009E61AF" w:rsidRPr="00A66834">
              <w:t>déduire</w:t>
            </w:r>
            <w:proofErr w:type="gramEnd"/>
            <w:r w:rsidR="009E61AF" w:rsidRPr="00A66834">
              <w:t xml:space="preserve"> la transformation d’un adjectif en nom</w:t>
            </w:r>
          </w:p>
          <w:p w:rsidR="008B7FAC" w:rsidRPr="00A66834" w:rsidRDefault="00071296" w:rsidP="001A6532">
            <w:pPr>
              <w:jc w:val="both"/>
            </w:pPr>
            <w:r>
              <w:t xml:space="preserve">. </w:t>
            </w:r>
            <w:proofErr w:type="gramStart"/>
            <w:r w:rsidR="00FE28CD" w:rsidRPr="00A66834">
              <w:t>lire</w:t>
            </w:r>
            <w:proofErr w:type="gramEnd"/>
            <w:r w:rsidR="00FE28CD" w:rsidRPr="00A66834">
              <w:t xml:space="preserve"> une carte</w:t>
            </w:r>
          </w:p>
        </w:tc>
      </w:tr>
    </w:tbl>
    <w:p w:rsidR="004C1DF1" w:rsidRPr="00A66834" w:rsidRDefault="004C1DF1" w:rsidP="00417AA7">
      <w:pPr>
        <w:jc w:val="both"/>
      </w:pPr>
    </w:p>
    <w:p w:rsidR="004C1DF1" w:rsidRPr="00A66834" w:rsidRDefault="00C25168" w:rsidP="00417AA7">
      <w:pPr>
        <w:jc w:val="both"/>
      </w:pPr>
      <w:r w:rsidRPr="00A66834">
        <w:t>Prérequis :</w:t>
      </w:r>
    </w:p>
    <w:p w:rsidR="004C1DF1" w:rsidRPr="00A66834" w:rsidRDefault="00C25168" w:rsidP="00417AA7">
      <w:pPr>
        <w:jc w:val="both"/>
      </w:pPr>
      <w:r w:rsidRPr="00A66834">
        <w:t>Lexical :</w:t>
      </w:r>
      <w:r w:rsidR="003C2B2B" w:rsidRPr="00A66834">
        <w:t xml:space="preserve"> </w:t>
      </w:r>
      <w:r w:rsidR="007128AE" w:rsidRPr="00A66834">
        <w:t xml:space="preserve">le </w:t>
      </w:r>
      <w:r w:rsidR="00D00054" w:rsidRPr="00A66834">
        <w:t>lexique des couleurs</w:t>
      </w:r>
      <w:r w:rsidR="008432F5" w:rsidRPr="00A66834">
        <w:t xml:space="preserve">, </w:t>
      </w:r>
      <w:r w:rsidR="001D2504" w:rsidRPr="00A66834">
        <w:t>le verbe TER</w:t>
      </w:r>
      <w:r w:rsidR="00787D3E" w:rsidRPr="00A66834">
        <w:t>, les dates.</w:t>
      </w:r>
      <w:r w:rsidR="00D00054" w:rsidRPr="00A66834">
        <w:t xml:space="preserve">   </w:t>
      </w:r>
      <w:r w:rsidRPr="00A66834">
        <w:tab/>
      </w:r>
      <w:r w:rsidRPr="00A66834">
        <w:tab/>
        <w:t xml:space="preserve">- </w:t>
      </w:r>
    </w:p>
    <w:p w:rsidR="004C1DF1" w:rsidRPr="00A66834" w:rsidRDefault="00C25168" w:rsidP="00417AA7">
      <w:pPr>
        <w:jc w:val="both"/>
      </w:pPr>
      <w:r w:rsidRPr="00A66834">
        <w:t>Grammatical :</w:t>
      </w:r>
      <w:r w:rsidRPr="00A66834">
        <w:tab/>
      </w:r>
      <w:r w:rsidR="00604CED" w:rsidRPr="00A66834">
        <w:t>la formation du pluriel</w:t>
      </w:r>
      <w:r w:rsidR="007128AE" w:rsidRPr="00A66834">
        <w:t>, les pronoms possessifs singuliers (</w:t>
      </w:r>
      <w:proofErr w:type="spellStart"/>
      <w:r w:rsidR="007128AE" w:rsidRPr="00A66834">
        <w:t>meu</w:t>
      </w:r>
      <w:proofErr w:type="spellEnd"/>
      <w:r w:rsidR="007128AE" w:rsidRPr="00A66834">
        <w:t xml:space="preserve">, </w:t>
      </w:r>
      <w:proofErr w:type="spellStart"/>
      <w:r w:rsidR="007128AE" w:rsidRPr="00A66834">
        <w:t>teu</w:t>
      </w:r>
      <w:proofErr w:type="spellEnd"/>
      <w:r w:rsidR="007128AE" w:rsidRPr="00A66834">
        <w:t>/</w:t>
      </w:r>
      <w:proofErr w:type="spellStart"/>
      <w:r w:rsidR="007128AE" w:rsidRPr="00A66834">
        <w:t>seu</w:t>
      </w:r>
      <w:proofErr w:type="spellEnd"/>
      <w:r w:rsidR="00AD6572">
        <w:t xml:space="preserve">, </w:t>
      </w:r>
      <w:proofErr w:type="spellStart"/>
      <w:r w:rsidR="00AD6572">
        <w:t>dele</w:t>
      </w:r>
      <w:proofErr w:type="spellEnd"/>
      <w:r w:rsidR="00AD6572">
        <w:t>/</w:t>
      </w:r>
      <w:proofErr w:type="spellStart"/>
      <w:r w:rsidR="00AD6572">
        <w:t>dela</w:t>
      </w:r>
      <w:proofErr w:type="spellEnd"/>
      <w:r w:rsidR="007128AE" w:rsidRPr="00A66834">
        <w:t>)</w:t>
      </w:r>
      <w:r w:rsidR="00787D3E" w:rsidRPr="00A66834">
        <w:t>.</w:t>
      </w:r>
      <w:r w:rsidRPr="00A66834">
        <w:br w:type="page"/>
      </w:r>
    </w:p>
    <w:p w:rsidR="004C1DF1" w:rsidRPr="00A66834" w:rsidRDefault="00C25168" w:rsidP="00417AA7">
      <w:pPr>
        <w:jc w:val="both"/>
      </w:pPr>
      <w:r w:rsidRPr="00A66834">
        <w:lastRenderedPageBreak/>
        <w:t>Activités de communication langagières et stratégies mises en œuvre :</w:t>
      </w:r>
    </w:p>
    <w:p w:rsidR="004C1DF1" w:rsidRPr="00A66834" w:rsidRDefault="004C1DF1" w:rsidP="00417AA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0"/>
        <w:gridCol w:w="2445"/>
        <w:gridCol w:w="5923"/>
      </w:tblGrid>
      <w:tr w:rsidR="004C1DF1" w:rsidRPr="00A66834">
        <w:tc>
          <w:tcPr>
            <w:tcW w:w="1980" w:type="dxa"/>
            <w:vMerge w:val="restart"/>
          </w:tcPr>
          <w:p w:rsidR="004C1DF1" w:rsidRPr="00A66834" w:rsidRDefault="004C1DF1" w:rsidP="00417AA7">
            <w:pPr>
              <w:jc w:val="both"/>
            </w:pPr>
          </w:p>
          <w:p w:rsidR="004C1DF1" w:rsidRPr="00A66834" w:rsidRDefault="004C1DF1" w:rsidP="00417AA7">
            <w:pPr>
              <w:jc w:val="both"/>
            </w:pPr>
          </w:p>
          <w:p w:rsidR="004C1DF1" w:rsidRPr="00A66834" w:rsidRDefault="00C25168" w:rsidP="00417AA7">
            <w:pPr>
              <w:jc w:val="both"/>
            </w:pPr>
            <w:r w:rsidRPr="00A66834">
              <w:t>RÉCEPTION</w:t>
            </w:r>
          </w:p>
        </w:tc>
        <w:tc>
          <w:tcPr>
            <w:tcW w:w="2445" w:type="dxa"/>
          </w:tcPr>
          <w:p w:rsidR="004C1DF1" w:rsidRPr="00A66834" w:rsidRDefault="004C1DF1" w:rsidP="00417AA7">
            <w:pPr>
              <w:jc w:val="both"/>
            </w:pPr>
          </w:p>
          <w:p w:rsidR="004C1DF1" w:rsidRPr="00A66834" w:rsidRDefault="00C25168" w:rsidP="00417AA7">
            <w:pPr>
              <w:jc w:val="both"/>
            </w:pPr>
            <w:r w:rsidRPr="00A66834">
              <w:t xml:space="preserve">Compréhension </w:t>
            </w:r>
          </w:p>
          <w:p w:rsidR="004C1DF1" w:rsidRPr="00A66834" w:rsidRDefault="00C25168" w:rsidP="00417AA7">
            <w:pPr>
              <w:jc w:val="both"/>
            </w:pPr>
            <w:proofErr w:type="gramStart"/>
            <w:r w:rsidRPr="00A66834">
              <w:t>de</w:t>
            </w:r>
            <w:proofErr w:type="gramEnd"/>
            <w:r w:rsidRPr="00A66834">
              <w:t xml:space="preserve"> l’oral</w:t>
            </w:r>
          </w:p>
        </w:tc>
        <w:tc>
          <w:tcPr>
            <w:tcW w:w="5923" w:type="dxa"/>
          </w:tcPr>
          <w:p w:rsidR="004C1DF1" w:rsidRPr="00A66834" w:rsidRDefault="00671DA2" w:rsidP="00671DA2">
            <w:pPr>
              <w:pStyle w:val="NormalWeb"/>
            </w:pPr>
            <w:r w:rsidRPr="00A66834">
              <w:t>.  Comprendre les points essentiels des paroles d’une chanson pour enfant</w:t>
            </w:r>
          </w:p>
        </w:tc>
      </w:tr>
      <w:tr w:rsidR="004C1DF1" w:rsidRPr="00A66834">
        <w:tc>
          <w:tcPr>
            <w:tcW w:w="1980" w:type="dxa"/>
            <w:vMerge/>
          </w:tcPr>
          <w:p w:rsidR="004C1DF1" w:rsidRPr="00A66834" w:rsidRDefault="004C1DF1" w:rsidP="00417AA7">
            <w:pPr>
              <w:jc w:val="both"/>
            </w:pPr>
          </w:p>
        </w:tc>
        <w:tc>
          <w:tcPr>
            <w:tcW w:w="2445" w:type="dxa"/>
          </w:tcPr>
          <w:p w:rsidR="004C1DF1" w:rsidRPr="00A66834" w:rsidRDefault="004C1DF1" w:rsidP="00417AA7">
            <w:pPr>
              <w:jc w:val="both"/>
            </w:pPr>
          </w:p>
          <w:p w:rsidR="004C1DF1" w:rsidRPr="00A66834" w:rsidRDefault="00C25168" w:rsidP="00417AA7">
            <w:pPr>
              <w:jc w:val="both"/>
            </w:pPr>
            <w:r w:rsidRPr="00A66834">
              <w:t>Compréhension</w:t>
            </w:r>
            <w:r w:rsidR="00671DA2" w:rsidRPr="00A66834">
              <w:t xml:space="preserve"> </w:t>
            </w:r>
            <w:r w:rsidRPr="00A66834">
              <w:t>de l’écrit</w:t>
            </w:r>
          </w:p>
        </w:tc>
        <w:tc>
          <w:tcPr>
            <w:tcW w:w="5923" w:type="dxa"/>
          </w:tcPr>
          <w:p w:rsidR="004C1DF1" w:rsidRPr="00A66834" w:rsidRDefault="00776CA9" w:rsidP="00DD75AE">
            <w:pPr>
              <w:pStyle w:val="NormalWeb"/>
            </w:pPr>
            <w:r w:rsidRPr="00A66834">
              <w:t xml:space="preserve">. Identifier l’information pertinente sur des </w:t>
            </w:r>
            <w:proofErr w:type="spellStart"/>
            <w:r w:rsidRPr="00A66834">
              <w:t>écrits</w:t>
            </w:r>
            <w:proofErr w:type="spellEnd"/>
            <w:r w:rsidRPr="00A66834">
              <w:t xml:space="preserve"> simples </w:t>
            </w:r>
            <w:proofErr w:type="spellStart"/>
            <w:r w:rsidRPr="00A66834">
              <w:t>décrivant</w:t>
            </w:r>
            <w:proofErr w:type="spellEnd"/>
            <w:r w:rsidRPr="00A66834">
              <w:t xml:space="preserve"> des faits ou donnant une instruction</w:t>
            </w:r>
          </w:p>
        </w:tc>
      </w:tr>
      <w:tr w:rsidR="004C1DF1" w:rsidRPr="00A66834">
        <w:tc>
          <w:tcPr>
            <w:tcW w:w="1980" w:type="dxa"/>
            <w:vMerge w:val="restart"/>
          </w:tcPr>
          <w:p w:rsidR="004C1DF1" w:rsidRPr="00A66834" w:rsidRDefault="004C1DF1" w:rsidP="00417AA7">
            <w:pPr>
              <w:jc w:val="both"/>
            </w:pPr>
          </w:p>
          <w:p w:rsidR="004C1DF1" w:rsidRPr="00A66834" w:rsidRDefault="004C1DF1" w:rsidP="00417AA7">
            <w:pPr>
              <w:jc w:val="both"/>
            </w:pPr>
          </w:p>
          <w:p w:rsidR="004C1DF1" w:rsidRPr="00A66834" w:rsidRDefault="00C25168" w:rsidP="00417AA7">
            <w:pPr>
              <w:jc w:val="both"/>
            </w:pPr>
            <w:r w:rsidRPr="00A66834">
              <w:t>PRODUCTION</w:t>
            </w:r>
          </w:p>
        </w:tc>
        <w:tc>
          <w:tcPr>
            <w:tcW w:w="2445" w:type="dxa"/>
          </w:tcPr>
          <w:p w:rsidR="004C1DF1" w:rsidRPr="00A66834" w:rsidRDefault="004C1DF1" w:rsidP="00417AA7">
            <w:pPr>
              <w:jc w:val="both"/>
            </w:pPr>
          </w:p>
          <w:p w:rsidR="004C1DF1" w:rsidRPr="00A66834" w:rsidRDefault="00C25168" w:rsidP="00417AA7">
            <w:pPr>
              <w:jc w:val="both"/>
            </w:pPr>
            <w:r w:rsidRPr="00A66834">
              <w:t>Production orale</w:t>
            </w:r>
          </w:p>
        </w:tc>
        <w:tc>
          <w:tcPr>
            <w:tcW w:w="5923" w:type="dxa"/>
          </w:tcPr>
          <w:p w:rsidR="00671DA2" w:rsidRPr="00A66834" w:rsidRDefault="00776CA9" w:rsidP="00EA3024">
            <w:r w:rsidRPr="00A66834">
              <w:t xml:space="preserve">. </w:t>
            </w:r>
            <w:r w:rsidR="00671DA2" w:rsidRPr="00A66834">
              <w:t xml:space="preserve">Chanter </w:t>
            </w:r>
            <w:r w:rsidRPr="00A66834">
              <w:t>une chanson simple</w:t>
            </w:r>
          </w:p>
          <w:p w:rsidR="004C1DF1" w:rsidRPr="00A66834" w:rsidRDefault="00776CA9" w:rsidP="00EA3024">
            <w:r w:rsidRPr="00A66834">
              <w:t xml:space="preserve">. </w:t>
            </w:r>
            <w:r w:rsidR="00E16E31" w:rsidRPr="00A66834">
              <w:t xml:space="preserve">Lire un texte court à haute voix </w:t>
            </w:r>
            <w:r w:rsidR="00EA3024" w:rsidRPr="00A66834">
              <w:br/>
            </w:r>
            <w:r w:rsidRPr="00A66834">
              <w:t xml:space="preserve">. </w:t>
            </w:r>
            <w:r w:rsidR="00EA3024" w:rsidRPr="00A66834">
              <w:t>Enregistrer un message oral</w:t>
            </w:r>
            <w:r w:rsidRPr="00A66834">
              <w:t xml:space="preserve"> court en utilisant des formules toutes faites</w:t>
            </w:r>
          </w:p>
        </w:tc>
      </w:tr>
      <w:tr w:rsidR="004C1DF1" w:rsidRPr="00A66834">
        <w:tc>
          <w:tcPr>
            <w:tcW w:w="1980" w:type="dxa"/>
            <w:vMerge/>
          </w:tcPr>
          <w:p w:rsidR="004C1DF1" w:rsidRPr="00A66834" w:rsidRDefault="004C1DF1" w:rsidP="00417AA7">
            <w:pPr>
              <w:jc w:val="both"/>
            </w:pPr>
          </w:p>
        </w:tc>
        <w:tc>
          <w:tcPr>
            <w:tcW w:w="2445" w:type="dxa"/>
          </w:tcPr>
          <w:p w:rsidR="004C1DF1" w:rsidRPr="00A66834" w:rsidRDefault="004C1DF1" w:rsidP="00417AA7">
            <w:pPr>
              <w:jc w:val="both"/>
            </w:pPr>
          </w:p>
          <w:p w:rsidR="004C1DF1" w:rsidRPr="00A66834" w:rsidRDefault="00C25168" w:rsidP="00417AA7">
            <w:pPr>
              <w:jc w:val="both"/>
            </w:pPr>
            <w:r w:rsidRPr="00A66834">
              <w:t>Production écrite</w:t>
            </w:r>
          </w:p>
        </w:tc>
        <w:tc>
          <w:tcPr>
            <w:tcW w:w="5923" w:type="dxa"/>
          </w:tcPr>
          <w:p w:rsidR="004C1DF1" w:rsidRDefault="00776CA9" w:rsidP="00417AA7">
            <w:pPr>
              <w:jc w:val="both"/>
            </w:pPr>
            <w:r w:rsidRPr="00A66834">
              <w:t xml:space="preserve">. </w:t>
            </w:r>
            <w:r w:rsidR="00E16E31" w:rsidRPr="00A66834">
              <w:t>Remplir un formulaire</w:t>
            </w:r>
          </w:p>
          <w:p w:rsidR="00F76D39" w:rsidRPr="00A66834" w:rsidRDefault="00F76D39" w:rsidP="00417AA7">
            <w:pPr>
              <w:jc w:val="both"/>
            </w:pPr>
            <w:r>
              <w:t xml:space="preserve">. Remplir un texte </w:t>
            </w:r>
            <w:r w:rsidR="00D576E7">
              <w:t>lacunaire</w:t>
            </w:r>
            <w:bookmarkStart w:id="0" w:name="_GoBack"/>
            <w:bookmarkEnd w:id="0"/>
          </w:p>
        </w:tc>
      </w:tr>
      <w:tr w:rsidR="004C1DF1" w:rsidRPr="00A66834">
        <w:tc>
          <w:tcPr>
            <w:tcW w:w="1980" w:type="dxa"/>
          </w:tcPr>
          <w:p w:rsidR="004C1DF1" w:rsidRPr="00A66834" w:rsidRDefault="00C25168" w:rsidP="00417AA7">
            <w:pPr>
              <w:jc w:val="both"/>
            </w:pPr>
            <w:r w:rsidRPr="00A66834">
              <w:t>INTERACTION</w:t>
            </w:r>
          </w:p>
        </w:tc>
        <w:tc>
          <w:tcPr>
            <w:tcW w:w="2445" w:type="dxa"/>
          </w:tcPr>
          <w:p w:rsidR="004C1DF1" w:rsidRPr="00A66834" w:rsidRDefault="00C25168" w:rsidP="00417AA7">
            <w:pPr>
              <w:jc w:val="both"/>
            </w:pPr>
            <w:r w:rsidRPr="00A66834">
              <w:t>Orale</w:t>
            </w:r>
          </w:p>
        </w:tc>
        <w:tc>
          <w:tcPr>
            <w:tcW w:w="5923" w:type="dxa"/>
          </w:tcPr>
          <w:p w:rsidR="00776CA9" w:rsidRPr="00A66834" w:rsidRDefault="00776CA9" w:rsidP="00776CA9">
            <w:r w:rsidRPr="00A66834">
              <w:t xml:space="preserve">. </w:t>
            </w:r>
            <w:proofErr w:type="spellStart"/>
            <w:r w:rsidRPr="00A66834">
              <w:t>Établir</w:t>
            </w:r>
            <w:proofErr w:type="spellEnd"/>
            <w:r w:rsidRPr="00A66834">
              <w:t xml:space="preserve"> un contact social </w:t>
            </w:r>
          </w:p>
          <w:p w:rsidR="004C1DF1" w:rsidRPr="00A66834" w:rsidRDefault="00776CA9" w:rsidP="00776CA9">
            <w:r w:rsidRPr="00A66834">
              <w:t xml:space="preserve">. </w:t>
            </w:r>
            <w:proofErr w:type="spellStart"/>
            <w:r w:rsidRPr="00A66834">
              <w:t>Réagir</w:t>
            </w:r>
            <w:proofErr w:type="spellEnd"/>
            <w:r w:rsidRPr="00A66834">
              <w:t xml:space="preserve"> à des situations </w:t>
            </w:r>
          </w:p>
        </w:tc>
      </w:tr>
    </w:tbl>
    <w:p w:rsidR="004C1DF1" w:rsidRPr="00A66834" w:rsidRDefault="004C1DF1" w:rsidP="00417AA7">
      <w:pPr>
        <w:jc w:val="both"/>
      </w:pPr>
    </w:p>
    <w:p w:rsidR="004C1DF1" w:rsidRPr="00A66834" w:rsidRDefault="00C25168" w:rsidP="00417AA7">
      <w:pPr>
        <w:jc w:val="both"/>
      </w:pPr>
      <w:r w:rsidRPr="00A66834">
        <w:t>Supports :</w:t>
      </w:r>
    </w:p>
    <w:p w:rsidR="00EA3024" w:rsidRPr="00A66834" w:rsidRDefault="00C25168" w:rsidP="00EA3024">
      <w:pPr>
        <w:autoSpaceDE w:val="0"/>
        <w:autoSpaceDN w:val="0"/>
        <w:adjustRightInd w:val="0"/>
      </w:pPr>
      <w:r w:rsidRPr="00A66834">
        <w:t xml:space="preserve"> </w:t>
      </w:r>
    </w:p>
    <w:p w:rsidR="00EA3024" w:rsidRPr="00A66834" w:rsidRDefault="00EA3024" w:rsidP="00EA3024">
      <w:pPr>
        <w:autoSpaceDE w:val="0"/>
        <w:autoSpaceDN w:val="0"/>
        <w:adjustRightInd w:val="0"/>
        <w:rPr>
          <w:color w:val="000000"/>
        </w:rPr>
      </w:pPr>
      <w:r w:rsidRPr="00A66834">
        <w:rPr>
          <w:color w:val="000000"/>
        </w:rPr>
        <w:t xml:space="preserve">. Vidéo </w:t>
      </w:r>
      <w:proofErr w:type="spellStart"/>
      <w:r w:rsidRPr="00A66834">
        <w:rPr>
          <w:i/>
          <w:iCs/>
          <w:color w:val="000000"/>
        </w:rPr>
        <w:t>Coloridos</w:t>
      </w:r>
      <w:proofErr w:type="spellEnd"/>
      <w:r w:rsidRPr="00A66834">
        <w:rPr>
          <w:color w:val="000000"/>
        </w:rPr>
        <w:t xml:space="preserve"> (</w:t>
      </w:r>
      <w:proofErr w:type="spellStart"/>
      <w:r w:rsidRPr="00A66834">
        <w:rPr>
          <w:color w:val="000000"/>
        </w:rPr>
        <w:t>Palavra</w:t>
      </w:r>
      <w:proofErr w:type="spellEnd"/>
      <w:r w:rsidRPr="00A66834">
        <w:rPr>
          <w:color w:val="000000"/>
        </w:rPr>
        <w:t xml:space="preserve"> </w:t>
      </w:r>
      <w:proofErr w:type="spellStart"/>
      <w:r w:rsidRPr="00A66834">
        <w:rPr>
          <w:color w:val="000000"/>
        </w:rPr>
        <w:t>Cantada</w:t>
      </w:r>
      <w:proofErr w:type="spellEnd"/>
      <w:r w:rsidRPr="00A66834">
        <w:rPr>
          <w:color w:val="000000"/>
        </w:rPr>
        <w:t xml:space="preserve">) : </w:t>
      </w:r>
      <w:hyperlink r:id="rId7" w:history="1">
        <w:r w:rsidRPr="00A66834">
          <w:rPr>
            <w:rStyle w:val="Lienhypertexte"/>
          </w:rPr>
          <w:t>https://www.youtube.com/watch?v=x8VNNyobJRo</w:t>
        </w:r>
      </w:hyperlink>
    </w:p>
    <w:p w:rsidR="00EA3024" w:rsidRPr="00A66834" w:rsidRDefault="00EA3024" w:rsidP="00EA3024">
      <w:pPr>
        <w:autoSpaceDE w:val="0"/>
        <w:autoSpaceDN w:val="0"/>
        <w:adjustRightInd w:val="0"/>
        <w:rPr>
          <w:color w:val="000000"/>
        </w:rPr>
      </w:pPr>
      <w:r w:rsidRPr="00A66834">
        <w:rPr>
          <w:color w:val="000000"/>
        </w:rPr>
        <w:t xml:space="preserve">. </w:t>
      </w:r>
      <w:r w:rsidR="007537B6" w:rsidRPr="00A66834">
        <w:rPr>
          <w:color w:val="000000"/>
        </w:rPr>
        <w:t>Captures d’écran des personnages de la vidéo</w:t>
      </w:r>
    </w:p>
    <w:p w:rsidR="00EA3024" w:rsidRDefault="00EA3024" w:rsidP="00EA3024">
      <w:pPr>
        <w:autoSpaceDE w:val="0"/>
        <w:autoSpaceDN w:val="0"/>
        <w:adjustRightInd w:val="0"/>
        <w:rPr>
          <w:color w:val="000000"/>
          <w:u w:val="single"/>
        </w:rPr>
      </w:pPr>
      <w:r w:rsidRPr="00A66834">
        <w:rPr>
          <w:color w:val="000000"/>
        </w:rPr>
        <w:t xml:space="preserve">. Vidéo </w:t>
      </w:r>
      <w:proofErr w:type="spellStart"/>
      <w:r w:rsidRPr="00A66834">
        <w:rPr>
          <w:i/>
          <w:iCs/>
          <w:color w:val="000000"/>
        </w:rPr>
        <w:t>Olodum</w:t>
      </w:r>
      <w:proofErr w:type="spellEnd"/>
      <w:r w:rsidRPr="00A66834">
        <w:rPr>
          <w:i/>
          <w:iCs/>
          <w:color w:val="000000"/>
        </w:rPr>
        <w:t xml:space="preserve"> Salvador Bahia HD (</w:t>
      </w:r>
      <w:hyperlink r:id="rId8" w:history="1">
        <w:r w:rsidRPr="00A66834">
          <w:rPr>
            <w:color w:val="000000"/>
            <w:u w:val="single"/>
          </w:rPr>
          <w:t>Logos Aachen</w:t>
        </w:r>
      </w:hyperlink>
      <w:r w:rsidRPr="00A66834">
        <w:rPr>
          <w:color w:val="000000"/>
        </w:rPr>
        <w:t xml:space="preserve">) : </w:t>
      </w:r>
      <w:hyperlink r:id="rId9" w:history="1">
        <w:r w:rsidRPr="00A66834">
          <w:rPr>
            <w:color w:val="000000"/>
            <w:u w:val="single"/>
          </w:rPr>
          <w:t>https://www.youtube.com/watch?v=A3o30YJiWsc</w:t>
        </w:r>
      </w:hyperlink>
    </w:p>
    <w:p w:rsidR="00FD7B99" w:rsidRPr="00A66834" w:rsidRDefault="00FD7B99" w:rsidP="00940F78">
      <w:pPr>
        <w:rPr>
          <w:color w:val="000000"/>
        </w:rPr>
      </w:pPr>
      <w:r w:rsidRPr="00A66834">
        <w:rPr>
          <w:color w:val="000000"/>
        </w:rPr>
        <w:t>. Vidéo</w:t>
      </w:r>
      <w:r w:rsidR="00940F78">
        <w:t xml:space="preserve"> </w:t>
      </w:r>
      <w:r w:rsidRPr="00940F78">
        <w:rPr>
          <w:i/>
        </w:rPr>
        <w:t xml:space="preserve">Michael Jackson - </w:t>
      </w:r>
      <w:proofErr w:type="spellStart"/>
      <w:r w:rsidRPr="00940F78">
        <w:rPr>
          <w:i/>
        </w:rPr>
        <w:t>They</w:t>
      </w:r>
      <w:proofErr w:type="spellEnd"/>
      <w:r w:rsidRPr="00940F78">
        <w:rPr>
          <w:i/>
        </w:rPr>
        <w:t xml:space="preserve"> </w:t>
      </w:r>
      <w:proofErr w:type="spellStart"/>
      <w:r w:rsidRPr="00940F78">
        <w:rPr>
          <w:i/>
        </w:rPr>
        <w:t>Don’t</w:t>
      </w:r>
      <w:proofErr w:type="spellEnd"/>
      <w:r w:rsidRPr="00940F78">
        <w:rPr>
          <w:i/>
        </w:rPr>
        <w:t xml:space="preserve"> Care About Us (</w:t>
      </w:r>
      <w:proofErr w:type="spellStart"/>
      <w:r w:rsidRPr="00940F78">
        <w:rPr>
          <w:i/>
        </w:rPr>
        <w:t>Brazil</w:t>
      </w:r>
      <w:proofErr w:type="spellEnd"/>
      <w:r w:rsidRPr="00940F78">
        <w:rPr>
          <w:i/>
        </w:rPr>
        <w:t xml:space="preserve"> Version</w:t>
      </w:r>
      <w:r>
        <w:t>)</w:t>
      </w:r>
      <w:r w:rsidR="00940F78">
        <w:t xml:space="preserve"> : </w:t>
      </w:r>
      <w:r w:rsidRPr="00FD7B99">
        <w:rPr>
          <w:color w:val="000000"/>
        </w:rPr>
        <w:t>https://www.youtube.com/watch?v=QNJL6nfu__Q</w:t>
      </w:r>
    </w:p>
    <w:p w:rsidR="00EA3024" w:rsidRPr="00A66834" w:rsidRDefault="00EA3024" w:rsidP="00EA3024">
      <w:pPr>
        <w:autoSpaceDE w:val="0"/>
        <w:autoSpaceDN w:val="0"/>
        <w:adjustRightInd w:val="0"/>
        <w:rPr>
          <w:color w:val="000000"/>
        </w:rPr>
      </w:pPr>
      <w:r w:rsidRPr="00A66834">
        <w:rPr>
          <w:color w:val="000000"/>
        </w:rPr>
        <w:t xml:space="preserve">. Texte </w:t>
      </w:r>
      <w:r w:rsidRPr="00A66834">
        <w:rPr>
          <w:i/>
          <w:iCs/>
          <w:color w:val="000000"/>
        </w:rPr>
        <w:t xml:space="preserve">O </w:t>
      </w:r>
      <w:proofErr w:type="spellStart"/>
      <w:r w:rsidRPr="00A66834">
        <w:rPr>
          <w:i/>
          <w:iCs/>
          <w:color w:val="000000"/>
        </w:rPr>
        <w:t>Olodum</w:t>
      </w:r>
      <w:proofErr w:type="spellEnd"/>
      <w:r w:rsidRPr="00A66834">
        <w:rPr>
          <w:color w:val="000000"/>
        </w:rPr>
        <w:t xml:space="preserve"> (Wikipédia) : </w:t>
      </w:r>
      <w:hyperlink r:id="rId10" w:history="1">
        <w:r w:rsidR="00940F78" w:rsidRPr="00C30504">
          <w:rPr>
            <w:rStyle w:val="Lienhypertexte"/>
          </w:rPr>
          <w:t>https://pt.wikipedia.org/wiki/Olodum</w:t>
        </w:r>
      </w:hyperlink>
    </w:p>
    <w:p w:rsidR="009A2766" w:rsidRPr="00A66834" w:rsidRDefault="00EA3024" w:rsidP="00EA3024">
      <w:r w:rsidRPr="00A66834">
        <w:rPr>
          <w:color w:val="000000"/>
        </w:rPr>
        <w:t xml:space="preserve">. Carte </w:t>
      </w:r>
      <w:proofErr w:type="spellStart"/>
      <w:r w:rsidRPr="00A66834">
        <w:rPr>
          <w:i/>
          <w:iCs/>
          <w:color w:val="000000"/>
        </w:rPr>
        <w:t>Mapa</w:t>
      </w:r>
      <w:proofErr w:type="spellEnd"/>
      <w:r w:rsidRPr="00A66834">
        <w:rPr>
          <w:i/>
          <w:iCs/>
          <w:color w:val="000000"/>
        </w:rPr>
        <w:t xml:space="preserve"> da Bahia</w:t>
      </w:r>
      <w:r w:rsidRPr="00A66834">
        <w:rPr>
          <w:color w:val="000000"/>
        </w:rPr>
        <w:t xml:space="preserve"> (Cidades.a77) : </w:t>
      </w:r>
      <w:hyperlink r:id="rId11" w:history="1">
        <w:r w:rsidR="009A2766" w:rsidRPr="00A66834">
          <w:rPr>
            <w:rStyle w:val="Lienhypertexte"/>
          </w:rPr>
          <w:t>https://cidades.a77.com.br/aniversarios/datas-de-aniversarios-de-cidades-da-bahia-6.php</w:t>
        </w:r>
      </w:hyperlink>
      <w:r w:rsidRPr="00A66834">
        <w:t xml:space="preserve"> </w:t>
      </w:r>
    </w:p>
    <w:p w:rsidR="00A66834" w:rsidRPr="00A66834" w:rsidRDefault="00A66834" w:rsidP="00A66834">
      <w:r w:rsidRPr="00A66834">
        <w:t xml:space="preserve">. Les paroles de la chanson </w:t>
      </w:r>
      <w:proofErr w:type="spellStart"/>
      <w:r w:rsidRPr="00A66834">
        <w:rPr>
          <w:i/>
        </w:rPr>
        <w:t>Coloridos</w:t>
      </w:r>
      <w:proofErr w:type="spellEnd"/>
      <w:r w:rsidRPr="00A66834">
        <w:rPr>
          <w:i/>
        </w:rPr>
        <w:t> </w:t>
      </w:r>
      <w:r w:rsidRPr="00A66834">
        <w:t xml:space="preserve">: </w:t>
      </w:r>
      <w:hyperlink r:id="rId12" w:history="1">
        <w:r w:rsidRPr="00A66834">
          <w:rPr>
            <w:rStyle w:val="Lienhypertexte"/>
          </w:rPr>
          <w:t>https://www.letras.mus.br/palavra-cantada/coloridos/</w:t>
        </w:r>
      </w:hyperlink>
    </w:p>
    <w:p w:rsidR="0060353F" w:rsidRDefault="0060353F" w:rsidP="0060353F">
      <w:pPr>
        <w:rPr>
          <w:color w:val="000000"/>
        </w:rPr>
      </w:pPr>
      <w:r w:rsidRPr="0060353F">
        <w:rPr>
          <w:color w:val="000000"/>
        </w:rPr>
        <w:t xml:space="preserve">. </w:t>
      </w:r>
      <w:r w:rsidR="000E6538">
        <w:rPr>
          <w:color w:val="000000"/>
        </w:rPr>
        <w:t xml:space="preserve">Extrait </w:t>
      </w:r>
      <w:r w:rsidR="002A11B8">
        <w:rPr>
          <w:color w:val="000000"/>
        </w:rPr>
        <w:t>audio</w:t>
      </w:r>
      <w:r w:rsidR="0047757D">
        <w:rPr>
          <w:color w:val="000000"/>
        </w:rPr>
        <w:t xml:space="preserve"> </w:t>
      </w:r>
      <w:r w:rsidR="00060A89">
        <w:rPr>
          <w:color w:val="000000"/>
        </w:rPr>
        <w:t xml:space="preserve">de </w:t>
      </w:r>
      <w:proofErr w:type="spellStart"/>
      <w:r w:rsidRPr="0047757D">
        <w:rPr>
          <w:rFonts w:eastAsiaTheme="minorHAnsi"/>
          <w:i/>
          <w:color w:val="000000"/>
          <w:lang w:eastAsia="en-US"/>
        </w:rPr>
        <w:t>Convite</w:t>
      </w:r>
      <w:proofErr w:type="spellEnd"/>
      <w:r w:rsidRPr="0047757D">
        <w:rPr>
          <w:rFonts w:eastAsiaTheme="minorHAnsi"/>
          <w:i/>
          <w:color w:val="000000"/>
          <w:lang w:eastAsia="en-US"/>
        </w:rPr>
        <w:t xml:space="preserve"> </w:t>
      </w:r>
      <w:proofErr w:type="spellStart"/>
      <w:r w:rsidRPr="0047757D">
        <w:rPr>
          <w:rFonts w:eastAsiaTheme="minorHAnsi"/>
          <w:i/>
          <w:color w:val="000000"/>
          <w:lang w:eastAsia="en-US"/>
        </w:rPr>
        <w:t>Flashmob</w:t>
      </w:r>
      <w:proofErr w:type="spellEnd"/>
      <w:r w:rsidRPr="0047757D">
        <w:rPr>
          <w:rFonts w:eastAsiaTheme="minorHAnsi"/>
          <w:i/>
          <w:color w:val="000000"/>
          <w:lang w:eastAsia="en-US"/>
        </w:rPr>
        <w:t xml:space="preserve"> - SP </w:t>
      </w:r>
      <w:proofErr w:type="spellStart"/>
      <w:r w:rsidRPr="0047757D">
        <w:rPr>
          <w:rFonts w:eastAsiaTheme="minorHAnsi"/>
          <w:i/>
          <w:color w:val="000000"/>
          <w:lang w:eastAsia="en-US"/>
        </w:rPr>
        <w:t>Escola</w:t>
      </w:r>
      <w:proofErr w:type="spellEnd"/>
      <w:r w:rsidRPr="0047757D">
        <w:rPr>
          <w:rFonts w:eastAsiaTheme="minorHAnsi"/>
          <w:i/>
          <w:color w:val="000000"/>
          <w:lang w:eastAsia="en-US"/>
        </w:rPr>
        <w:t xml:space="preserve"> de </w:t>
      </w:r>
      <w:proofErr w:type="spellStart"/>
      <w:r w:rsidRPr="0047757D">
        <w:rPr>
          <w:rFonts w:eastAsiaTheme="minorHAnsi"/>
          <w:i/>
          <w:color w:val="000000"/>
          <w:lang w:eastAsia="en-US"/>
        </w:rPr>
        <w:t>Dança</w:t>
      </w:r>
      <w:proofErr w:type="spellEnd"/>
      <w:r w:rsidRPr="0047757D">
        <w:rPr>
          <w:rFonts w:eastAsiaTheme="minorHAnsi"/>
          <w:i/>
          <w:color w:val="000000"/>
          <w:lang w:eastAsia="en-US"/>
        </w:rPr>
        <w:t xml:space="preserve"> no dia 29 de </w:t>
      </w:r>
      <w:proofErr w:type="spellStart"/>
      <w:r w:rsidRPr="0047757D">
        <w:rPr>
          <w:rFonts w:eastAsiaTheme="minorHAnsi"/>
          <w:i/>
          <w:color w:val="000000"/>
          <w:lang w:eastAsia="en-US"/>
        </w:rPr>
        <w:t>abril</w:t>
      </w:r>
      <w:proofErr w:type="spellEnd"/>
      <w:r>
        <w:rPr>
          <w:color w:val="000000"/>
        </w:rPr>
        <w:t xml:space="preserve"> (Metro SP </w:t>
      </w:r>
      <w:proofErr w:type="spellStart"/>
      <w:r>
        <w:rPr>
          <w:color w:val="000000"/>
        </w:rPr>
        <w:t>Oficial</w:t>
      </w:r>
      <w:proofErr w:type="spellEnd"/>
      <w:r>
        <w:rPr>
          <w:color w:val="000000"/>
        </w:rPr>
        <w:t>) :</w:t>
      </w:r>
      <w:r w:rsidR="0047757D">
        <w:rPr>
          <w:color w:val="000000"/>
        </w:rPr>
        <w:t xml:space="preserve"> </w:t>
      </w:r>
      <w:hyperlink r:id="rId13" w:history="1">
        <w:r w:rsidR="00FD7B99" w:rsidRPr="00C30504">
          <w:rPr>
            <w:rStyle w:val="Lienhypertexte"/>
          </w:rPr>
          <w:t>https://www.youtube.com/watch?v=QhmrFkos9AU</w:t>
        </w:r>
      </w:hyperlink>
    </w:p>
    <w:p w:rsidR="00FD7B99" w:rsidRPr="0060353F" w:rsidRDefault="00FD7B99" w:rsidP="0060353F">
      <w:pPr>
        <w:rPr>
          <w:rFonts w:eastAsiaTheme="minorHAnsi"/>
          <w:color w:val="000000"/>
          <w:lang w:eastAsia="en-US"/>
        </w:rPr>
      </w:pPr>
    </w:p>
    <w:p w:rsidR="00A66834" w:rsidRPr="00A66834" w:rsidRDefault="00A66834" w:rsidP="00EA3024"/>
    <w:p w:rsidR="004C1DF1" w:rsidRPr="00A66834" w:rsidRDefault="00C25168" w:rsidP="00EA3024">
      <w:r w:rsidRPr="00A66834">
        <w:br w:type="page"/>
      </w:r>
    </w:p>
    <w:p w:rsidR="004C1DF1" w:rsidRPr="00A66834" w:rsidRDefault="00C25168" w:rsidP="00417AA7">
      <w:pPr>
        <w:jc w:val="both"/>
      </w:pPr>
      <w:r w:rsidRPr="00A66834">
        <w:lastRenderedPageBreak/>
        <w:t>DÉROULEMENT DES ÉTAPES ET OBJECTIFS</w:t>
      </w:r>
    </w:p>
    <w:p w:rsidR="004C1DF1" w:rsidRPr="00A66834" w:rsidRDefault="004C1DF1" w:rsidP="00417AA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ÉTAPE 1 </w:t>
            </w:r>
          </w:p>
        </w:tc>
        <w:tc>
          <w:tcPr>
            <w:tcW w:w="8079" w:type="dxa"/>
          </w:tcPr>
          <w:p w:rsidR="009A2766" w:rsidRPr="00A66834" w:rsidRDefault="009A2766" w:rsidP="009A2766">
            <w:pPr>
              <w:jc w:val="both"/>
              <w:rPr>
                <w:b/>
              </w:rPr>
            </w:pPr>
            <w:r w:rsidRPr="00A66834">
              <w:rPr>
                <w:b/>
              </w:rPr>
              <w:t>Introduction et découverte du thème de la séquence</w:t>
            </w:r>
          </w:p>
          <w:p w:rsidR="009A2766" w:rsidRPr="00A66834" w:rsidRDefault="005523AC" w:rsidP="009A2766">
            <w:pPr>
              <w:jc w:val="both"/>
            </w:pPr>
            <w:r w:rsidRPr="00A66834">
              <w:rPr>
                <w:b/>
              </w:rPr>
              <w:t>Décrire les</w:t>
            </w:r>
            <w:r w:rsidR="009A2766" w:rsidRPr="00A66834">
              <w:rPr>
                <w:b/>
              </w:rPr>
              <w:t xml:space="preserve"> personnage</w:t>
            </w:r>
            <w:r w:rsidRPr="00A66834">
              <w:rPr>
                <w:b/>
              </w:rPr>
              <w:t>s en fonction de leurs couleurs</w:t>
            </w:r>
          </w:p>
        </w:tc>
      </w:tr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Support</w:t>
            </w:r>
          </w:p>
        </w:tc>
        <w:tc>
          <w:tcPr>
            <w:tcW w:w="8079" w:type="dxa"/>
          </w:tcPr>
          <w:p w:rsidR="004C1DF1" w:rsidRPr="00A66834" w:rsidRDefault="00DD5ED6" w:rsidP="002C20F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. </w:t>
            </w:r>
            <w:r w:rsidR="002C20F5" w:rsidRPr="00A66834">
              <w:rPr>
                <w:color w:val="000000"/>
              </w:rPr>
              <w:t>Captures d’écran des personnages de la vidéo</w:t>
            </w:r>
          </w:p>
        </w:tc>
      </w:tr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Activités langagières</w:t>
            </w:r>
          </w:p>
        </w:tc>
        <w:tc>
          <w:tcPr>
            <w:tcW w:w="8079" w:type="dxa"/>
          </w:tcPr>
          <w:p w:rsidR="004C1DF1" w:rsidRPr="00A66834" w:rsidRDefault="00DD5ED6" w:rsidP="00417AA7">
            <w:pPr>
              <w:jc w:val="both"/>
            </w:pPr>
            <w:r>
              <w:t xml:space="preserve">. </w:t>
            </w:r>
            <w:r w:rsidR="002C20F5" w:rsidRPr="00A66834">
              <w:t>Faire une description d’un personnage (PO)</w:t>
            </w:r>
          </w:p>
          <w:p w:rsidR="002C20F5" w:rsidRPr="00A66834" w:rsidRDefault="00DD5ED6" w:rsidP="00417AA7">
            <w:pPr>
              <w:jc w:val="both"/>
            </w:pPr>
            <w:r>
              <w:t xml:space="preserve">. </w:t>
            </w:r>
            <w:r w:rsidR="002C20F5" w:rsidRPr="00A66834">
              <w:t>Faire une description d’un groupe de personnages (PO)</w:t>
            </w:r>
          </w:p>
        </w:tc>
      </w:tr>
    </w:tbl>
    <w:p w:rsidR="004C1DF1" w:rsidRPr="00A66834" w:rsidRDefault="004C1DF1" w:rsidP="00417AA7">
      <w:pPr>
        <w:jc w:val="both"/>
      </w:pPr>
    </w:p>
    <w:p w:rsidR="00D00054" w:rsidRPr="00A66834" w:rsidRDefault="00D00054" w:rsidP="002341A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66834">
        <w:rPr>
          <w:color w:val="000000" w:themeColor="text1"/>
        </w:rPr>
        <w:t>Les élèves regardent les images des personnages.</w:t>
      </w:r>
    </w:p>
    <w:p w:rsidR="00D00054" w:rsidRPr="00A66834" w:rsidRDefault="00D00054" w:rsidP="002341A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C20F5" w:rsidRPr="00A66834" w:rsidRDefault="002C20F5" w:rsidP="002341A4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A66834">
        <w:rPr>
          <w:color w:val="000000" w:themeColor="text1"/>
        </w:rPr>
        <w:t>1)</w:t>
      </w:r>
      <w:r w:rsidR="00D00054" w:rsidRPr="00A66834">
        <w:rPr>
          <w:color w:val="000000" w:themeColor="text1"/>
        </w:rPr>
        <w:t xml:space="preserve"> A tour de rôle, ils </w:t>
      </w:r>
      <w:r w:rsidR="00D00054" w:rsidRPr="00A66834">
        <w:rPr>
          <w:iCs/>
          <w:color w:val="000000" w:themeColor="text1"/>
        </w:rPr>
        <w:t>d</w:t>
      </w:r>
      <w:r w:rsidRPr="00A66834">
        <w:rPr>
          <w:iCs/>
          <w:color w:val="000000" w:themeColor="text1"/>
        </w:rPr>
        <w:t>écri</w:t>
      </w:r>
      <w:r w:rsidR="00D00054" w:rsidRPr="00A66834">
        <w:rPr>
          <w:iCs/>
          <w:color w:val="000000" w:themeColor="text1"/>
        </w:rPr>
        <w:t>vent</w:t>
      </w:r>
      <w:r w:rsidRPr="00A66834">
        <w:rPr>
          <w:iCs/>
          <w:color w:val="000000" w:themeColor="text1"/>
        </w:rPr>
        <w:t xml:space="preserve"> </w:t>
      </w:r>
      <w:r w:rsidR="00D00054" w:rsidRPr="00A66834">
        <w:rPr>
          <w:iCs/>
          <w:color w:val="000000" w:themeColor="text1"/>
        </w:rPr>
        <w:t>un</w:t>
      </w:r>
      <w:r w:rsidRPr="00A66834">
        <w:rPr>
          <w:iCs/>
          <w:color w:val="000000" w:themeColor="text1"/>
        </w:rPr>
        <w:t xml:space="preserve"> personnage selon les structures et le vocabulaire déjà appris.</w:t>
      </w:r>
    </w:p>
    <w:p w:rsidR="002C20F5" w:rsidRPr="00A66834" w:rsidRDefault="002C20F5" w:rsidP="002341A4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A66834">
        <w:rPr>
          <w:iCs/>
          <w:color w:val="000000" w:themeColor="text1"/>
        </w:rPr>
        <w:t>Exemples</w:t>
      </w:r>
      <w:r w:rsidRPr="00A66834">
        <w:rPr>
          <w:color w:val="000000" w:themeColor="text1"/>
        </w:rPr>
        <w:t>:</w:t>
      </w:r>
      <w:proofErr w:type="gramEnd"/>
      <w:r w:rsidRPr="00A66834">
        <w:rPr>
          <w:color w:val="000000" w:themeColor="text1"/>
        </w:rPr>
        <w:t xml:space="preserve">  O </w:t>
      </w:r>
      <w:proofErr w:type="spellStart"/>
      <w:r w:rsidRPr="00A66834">
        <w:rPr>
          <w:color w:val="000000" w:themeColor="text1"/>
        </w:rPr>
        <w:t>personagem</w:t>
      </w:r>
      <w:proofErr w:type="spellEnd"/>
      <w:r w:rsidRPr="00A66834">
        <w:rPr>
          <w:color w:val="000000" w:themeColor="text1"/>
        </w:rPr>
        <w:t xml:space="preserve"> é </w:t>
      </w:r>
      <w:proofErr w:type="spellStart"/>
      <w:r w:rsidRPr="00A66834">
        <w:rPr>
          <w:color w:val="000000" w:themeColor="text1"/>
        </w:rPr>
        <w:t>amarelo</w:t>
      </w:r>
      <w:proofErr w:type="spellEnd"/>
      <w:r w:rsidR="00D00054" w:rsidRPr="00A66834">
        <w:rPr>
          <w:color w:val="000000" w:themeColor="text1"/>
        </w:rPr>
        <w:t xml:space="preserve">. </w:t>
      </w:r>
      <w:proofErr w:type="spellStart"/>
      <w:r w:rsidR="00D00054" w:rsidRPr="00A66834">
        <w:rPr>
          <w:color w:val="000000" w:themeColor="text1"/>
        </w:rPr>
        <w:t>E</w:t>
      </w:r>
      <w:r w:rsidRPr="00A66834">
        <w:rPr>
          <w:color w:val="000000" w:themeColor="text1"/>
        </w:rPr>
        <w:t>le</w:t>
      </w:r>
      <w:proofErr w:type="spellEnd"/>
      <w:r w:rsidRPr="00A66834">
        <w:rPr>
          <w:color w:val="000000" w:themeColor="text1"/>
        </w:rPr>
        <w:t xml:space="preserve"> é </w:t>
      </w:r>
      <w:proofErr w:type="spellStart"/>
      <w:r w:rsidRPr="00A66834">
        <w:rPr>
          <w:color w:val="000000" w:themeColor="text1"/>
        </w:rPr>
        <w:t>amarelo</w:t>
      </w:r>
      <w:proofErr w:type="spellEnd"/>
      <w:r w:rsidRPr="00A66834">
        <w:rPr>
          <w:color w:val="000000" w:themeColor="text1"/>
        </w:rPr>
        <w:t>.</w:t>
      </w:r>
    </w:p>
    <w:p w:rsidR="002C20F5" w:rsidRPr="00A66834" w:rsidRDefault="002C20F5" w:rsidP="002341A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C20F5" w:rsidRPr="00A66834" w:rsidRDefault="002C20F5" w:rsidP="002341A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66834">
        <w:rPr>
          <w:color w:val="000000" w:themeColor="text1"/>
        </w:rPr>
        <w:t xml:space="preserve">2) </w:t>
      </w:r>
      <w:r w:rsidR="00D00054" w:rsidRPr="00A66834">
        <w:rPr>
          <w:iCs/>
          <w:color w:val="000000" w:themeColor="text1"/>
        </w:rPr>
        <w:t>Le professeur introduit le</w:t>
      </w:r>
      <w:r w:rsidRPr="00A66834">
        <w:rPr>
          <w:iCs/>
          <w:color w:val="000000" w:themeColor="text1"/>
        </w:rPr>
        <w:t xml:space="preserve"> pluriel du verbe SER</w:t>
      </w:r>
      <w:r w:rsidR="00D00054" w:rsidRPr="00A66834">
        <w:rPr>
          <w:iCs/>
          <w:color w:val="000000" w:themeColor="text1"/>
        </w:rPr>
        <w:t xml:space="preserve"> et attire l’attention </w:t>
      </w:r>
      <w:r w:rsidR="00325CB4" w:rsidRPr="00A66834">
        <w:rPr>
          <w:iCs/>
          <w:color w:val="000000" w:themeColor="text1"/>
        </w:rPr>
        <w:t>sur le fait que l’adjectif s’accorde en nombre avec le sujet</w:t>
      </w:r>
      <w:r w:rsidRPr="00A66834">
        <w:rPr>
          <w:color w:val="000000" w:themeColor="text1"/>
        </w:rPr>
        <w:t xml:space="preserve"> : </w:t>
      </w:r>
    </w:p>
    <w:p w:rsidR="002C20F5" w:rsidRPr="00A66834" w:rsidRDefault="002C20F5" w:rsidP="002341A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66834">
        <w:rPr>
          <w:color w:val="000000" w:themeColor="text1"/>
        </w:rPr>
        <w:t xml:space="preserve"> . </w:t>
      </w:r>
      <w:proofErr w:type="spellStart"/>
      <w:r w:rsidR="00325CB4" w:rsidRPr="00A66834">
        <w:rPr>
          <w:color w:val="000000" w:themeColor="text1"/>
        </w:rPr>
        <w:t>Ele</w:t>
      </w:r>
      <w:proofErr w:type="spellEnd"/>
      <w:r w:rsidR="00325CB4" w:rsidRPr="00A66834">
        <w:rPr>
          <w:color w:val="000000" w:themeColor="text1"/>
        </w:rPr>
        <w:t xml:space="preserve"> é </w:t>
      </w:r>
      <w:proofErr w:type="spellStart"/>
      <w:r w:rsidR="00325CB4" w:rsidRPr="00A66834">
        <w:rPr>
          <w:color w:val="000000" w:themeColor="text1"/>
        </w:rPr>
        <w:t>colorido</w:t>
      </w:r>
      <w:proofErr w:type="spellEnd"/>
      <w:r w:rsidR="00325CB4" w:rsidRPr="00A66834">
        <w:rPr>
          <w:color w:val="000000" w:themeColor="text1"/>
        </w:rPr>
        <w:t xml:space="preserve">. </w:t>
      </w:r>
      <w:proofErr w:type="spellStart"/>
      <w:r w:rsidRPr="00A66834">
        <w:rPr>
          <w:color w:val="000000" w:themeColor="text1"/>
        </w:rPr>
        <w:t>Eles</w:t>
      </w:r>
      <w:proofErr w:type="spellEnd"/>
      <w:r w:rsidRPr="00A66834">
        <w:rPr>
          <w:color w:val="000000" w:themeColor="text1"/>
        </w:rPr>
        <w:t xml:space="preserve"> </w:t>
      </w:r>
      <w:proofErr w:type="spellStart"/>
      <w:r w:rsidRPr="00A66834">
        <w:rPr>
          <w:color w:val="000000" w:themeColor="text1"/>
        </w:rPr>
        <w:t>são</w:t>
      </w:r>
      <w:proofErr w:type="spellEnd"/>
      <w:r w:rsidRPr="00A66834">
        <w:rPr>
          <w:color w:val="000000" w:themeColor="text1"/>
        </w:rPr>
        <w:t xml:space="preserve"> </w:t>
      </w:r>
      <w:proofErr w:type="spellStart"/>
      <w:r w:rsidRPr="00A66834">
        <w:rPr>
          <w:color w:val="000000" w:themeColor="text1"/>
        </w:rPr>
        <w:t>coloridos</w:t>
      </w:r>
      <w:proofErr w:type="spellEnd"/>
      <w:r w:rsidRPr="00A66834">
        <w:rPr>
          <w:color w:val="000000" w:themeColor="text1"/>
        </w:rPr>
        <w:t>.</w:t>
      </w:r>
    </w:p>
    <w:p w:rsidR="002C20F5" w:rsidRPr="00A66834" w:rsidRDefault="002C20F5" w:rsidP="002341A4">
      <w:pPr>
        <w:jc w:val="both"/>
        <w:rPr>
          <w:color w:val="000000" w:themeColor="text1"/>
        </w:rPr>
      </w:pPr>
      <w:r w:rsidRPr="00A66834">
        <w:rPr>
          <w:color w:val="000000" w:themeColor="text1"/>
        </w:rPr>
        <w:t xml:space="preserve"> . </w:t>
      </w:r>
      <w:proofErr w:type="spellStart"/>
      <w:r w:rsidRPr="00A66834">
        <w:rPr>
          <w:color w:val="000000" w:themeColor="text1"/>
        </w:rPr>
        <w:t>Ele</w:t>
      </w:r>
      <w:proofErr w:type="spellEnd"/>
      <w:r w:rsidRPr="00A66834">
        <w:rPr>
          <w:color w:val="000000" w:themeColor="text1"/>
        </w:rPr>
        <w:t xml:space="preserve"> </w:t>
      </w:r>
      <w:proofErr w:type="spellStart"/>
      <w:r w:rsidRPr="00A66834">
        <w:rPr>
          <w:color w:val="000000" w:themeColor="text1"/>
        </w:rPr>
        <w:t>diz</w:t>
      </w:r>
      <w:proofErr w:type="spellEnd"/>
      <w:r w:rsidRPr="00A66834">
        <w:rPr>
          <w:color w:val="000000" w:themeColor="text1"/>
        </w:rPr>
        <w:t xml:space="preserve"> : </w:t>
      </w:r>
      <w:r w:rsidR="00325CB4" w:rsidRPr="00A66834">
        <w:rPr>
          <w:color w:val="000000" w:themeColor="text1"/>
        </w:rPr>
        <w:t xml:space="preserve">« Eu sou </w:t>
      </w:r>
      <w:proofErr w:type="spellStart"/>
      <w:r w:rsidR="00325CB4" w:rsidRPr="00A66834">
        <w:rPr>
          <w:color w:val="000000" w:themeColor="text1"/>
        </w:rPr>
        <w:t>amarelo</w:t>
      </w:r>
      <w:proofErr w:type="spellEnd"/>
      <w:r w:rsidR="00325CB4" w:rsidRPr="00A66834">
        <w:rPr>
          <w:color w:val="000000" w:themeColor="text1"/>
        </w:rPr>
        <w:t xml:space="preserve"> ». </w:t>
      </w:r>
      <w:proofErr w:type="spellStart"/>
      <w:r w:rsidR="00325CB4" w:rsidRPr="00A66834">
        <w:rPr>
          <w:color w:val="000000" w:themeColor="text1"/>
        </w:rPr>
        <w:t>Eles</w:t>
      </w:r>
      <w:proofErr w:type="spellEnd"/>
      <w:r w:rsidR="00325CB4" w:rsidRPr="00A66834">
        <w:rPr>
          <w:color w:val="000000" w:themeColor="text1"/>
        </w:rPr>
        <w:t xml:space="preserve"> </w:t>
      </w:r>
      <w:proofErr w:type="spellStart"/>
      <w:r w:rsidR="00325CB4" w:rsidRPr="00A66834">
        <w:rPr>
          <w:color w:val="000000" w:themeColor="text1"/>
        </w:rPr>
        <w:t>dizem</w:t>
      </w:r>
      <w:proofErr w:type="spellEnd"/>
      <w:r w:rsidR="00325CB4" w:rsidRPr="00A66834">
        <w:rPr>
          <w:color w:val="000000" w:themeColor="text1"/>
        </w:rPr>
        <w:t xml:space="preserve"> : </w:t>
      </w:r>
      <w:r w:rsidRPr="00A66834">
        <w:rPr>
          <w:color w:val="000000" w:themeColor="text1"/>
        </w:rPr>
        <w:t xml:space="preserve">« </w:t>
      </w:r>
      <w:proofErr w:type="spellStart"/>
      <w:r w:rsidRPr="00A66834">
        <w:rPr>
          <w:color w:val="000000" w:themeColor="text1"/>
        </w:rPr>
        <w:t>Somos</w:t>
      </w:r>
      <w:proofErr w:type="spellEnd"/>
      <w:r w:rsidRPr="00A66834">
        <w:rPr>
          <w:color w:val="000000" w:themeColor="text1"/>
        </w:rPr>
        <w:t xml:space="preserve"> </w:t>
      </w:r>
      <w:proofErr w:type="spellStart"/>
      <w:r w:rsidRPr="00A66834">
        <w:rPr>
          <w:color w:val="000000" w:themeColor="text1"/>
        </w:rPr>
        <w:t>coloridos</w:t>
      </w:r>
      <w:proofErr w:type="spellEnd"/>
      <w:r w:rsidRPr="00A66834">
        <w:rPr>
          <w:color w:val="000000" w:themeColor="text1"/>
        </w:rPr>
        <w:t> ».</w:t>
      </w:r>
    </w:p>
    <w:p w:rsidR="00D00054" w:rsidRPr="00A66834" w:rsidRDefault="00D00054" w:rsidP="002C20F5">
      <w:pPr>
        <w:jc w:val="both"/>
        <w:rPr>
          <w:color w:val="000000" w:themeColor="text1"/>
        </w:rPr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A66834" w:rsidTr="009A2766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ÉTAPE 2</w:t>
            </w:r>
          </w:p>
        </w:tc>
        <w:tc>
          <w:tcPr>
            <w:tcW w:w="8080" w:type="dxa"/>
          </w:tcPr>
          <w:p w:rsidR="004C1DF1" w:rsidRPr="00A66834" w:rsidRDefault="009A2766" w:rsidP="00417AA7">
            <w:pPr>
              <w:jc w:val="both"/>
              <w:rPr>
                <w:b/>
              </w:rPr>
            </w:pPr>
            <w:r w:rsidRPr="00A66834">
              <w:rPr>
                <w:b/>
              </w:rPr>
              <w:t>Écoute</w:t>
            </w:r>
            <w:r w:rsidR="005523AC" w:rsidRPr="00A66834">
              <w:rPr>
                <w:b/>
              </w:rPr>
              <w:t>r</w:t>
            </w:r>
            <w:r w:rsidRPr="00A66834">
              <w:rPr>
                <w:b/>
              </w:rPr>
              <w:t xml:space="preserve"> la chanson</w:t>
            </w:r>
          </w:p>
        </w:tc>
      </w:tr>
      <w:tr w:rsidR="004C1DF1" w:rsidRPr="00A66834" w:rsidTr="009A2766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Support</w:t>
            </w:r>
          </w:p>
        </w:tc>
        <w:tc>
          <w:tcPr>
            <w:tcW w:w="8080" w:type="dxa"/>
          </w:tcPr>
          <w:p w:rsidR="004C1DF1" w:rsidRPr="00A66834" w:rsidRDefault="00DD5ED6" w:rsidP="00417AA7">
            <w:pPr>
              <w:jc w:val="both"/>
            </w:pPr>
            <w:r>
              <w:rPr>
                <w:color w:val="000000"/>
              </w:rPr>
              <w:t xml:space="preserve">. </w:t>
            </w:r>
            <w:r w:rsidR="009A2766" w:rsidRPr="00A66834">
              <w:rPr>
                <w:color w:val="000000"/>
              </w:rPr>
              <w:t xml:space="preserve">Vidéo </w:t>
            </w:r>
            <w:proofErr w:type="spellStart"/>
            <w:r w:rsidR="009A2766" w:rsidRPr="00A66834">
              <w:rPr>
                <w:i/>
                <w:iCs/>
                <w:color w:val="000000"/>
              </w:rPr>
              <w:t>Coloridos</w:t>
            </w:r>
            <w:proofErr w:type="spellEnd"/>
            <w:r w:rsidR="009A2766" w:rsidRPr="00A66834">
              <w:rPr>
                <w:color w:val="000000"/>
              </w:rPr>
              <w:t xml:space="preserve"> (</w:t>
            </w:r>
            <w:proofErr w:type="spellStart"/>
            <w:r w:rsidR="009A2766" w:rsidRPr="00A66834">
              <w:rPr>
                <w:color w:val="000000"/>
              </w:rPr>
              <w:t>Palavra</w:t>
            </w:r>
            <w:proofErr w:type="spellEnd"/>
            <w:r w:rsidR="009A2766" w:rsidRPr="00A66834">
              <w:rPr>
                <w:color w:val="000000"/>
              </w:rPr>
              <w:t xml:space="preserve"> </w:t>
            </w:r>
            <w:proofErr w:type="spellStart"/>
            <w:r w:rsidR="009A2766" w:rsidRPr="00A66834">
              <w:rPr>
                <w:color w:val="000000"/>
              </w:rPr>
              <w:t>Cantada</w:t>
            </w:r>
            <w:proofErr w:type="spellEnd"/>
            <w:r w:rsidR="009A2766" w:rsidRPr="00A66834">
              <w:rPr>
                <w:color w:val="000000"/>
              </w:rPr>
              <w:t>)</w:t>
            </w:r>
          </w:p>
        </w:tc>
      </w:tr>
      <w:tr w:rsidR="004C1DF1" w:rsidRPr="00A66834" w:rsidTr="009A2766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Activités langagières</w:t>
            </w:r>
          </w:p>
        </w:tc>
        <w:tc>
          <w:tcPr>
            <w:tcW w:w="8080" w:type="dxa"/>
          </w:tcPr>
          <w:p w:rsidR="0008572F" w:rsidRPr="00A66834" w:rsidRDefault="0008572F" w:rsidP="0008572F">
            <w:pPr>
              <w:jc w:val="both"/>
            </w:pPr>
            <w:r w:rsidRPr="00A66834">
              <w:t xml:space="preserve">. Comprendre des questions et des affirmations courtes et </w:t>
            </w:r>
            <w:proofErr w:type="spellStart"/>
            <w:r w:rsidRPr="00A66834">
              <w:t>très</w:t>
            </w:r>
            <w:proofErr w:type="spellEnd"/>
            <w:r w:rsidRPr="00A66834">
              <w:t xml:space="preserve"> simples (CO)</w:t>
            </w:r>
          </w:p>
          <w:p w:rsidR="004C1DF1" w:rsidRPr="00A66834" w:rsidRDefault="0008572F" w:rsidP="0008572F">
            <w:pPr>
              <w:jc w:val="both"/>
            </w:pPr>
            <w:r w:rsidRPr="00A66834">
              <w:t xml:space="preserve">. </w:t>
            </w:r>
            <w:proofErr w:type="spellStart"/>
            <w:r w:rsidRPr="00A66834">
              <w:t>Répondre</w:t>
            </w:r>
            <w:proofErr w:type="spellEnd"/>
            <w:r w:rsidRPr="00A66834">
              <w:t xml:space="preserve"> à des questions en utilisant des formules toutes faites courtes et en comptant sur les gestes (IO)</w:t>
            </w:r>
          </w:p>
          <w:p w:rsidR="00D5532E" w:rsidRPr="00A66834" w:rsidRDefault="00D5532E" w:rsidP="0008572F">
            <w:pPr>
              <w:jc w:val="both"/>
            </w:pPr>
            <w:r w:rsidRPr="00A66834">
              <w:t>. Comprendre les points essentiels d’un bref message oral (CO)</w:t>
            </w:r>
          </w:p>
        </w:tc>
      </w:tr>
    </w:tbl>
    <w:p w:rsidR="009A2766" w:rsidRPr="00A66834" w:rsidRDefault="009A2766" w:rsidP="00417AA7">
      <w:pPr>
        <w:jc w:val="both"/>
        <w:rPr>
          <w:iCs/>
          <w:color w:val="000000" w:themeColor="text1"/>
        </w:rPr>
      </w:pPr>
    </w:p>
    <w:p w:rsidR="004C1DF1" w:rsidRPr="00A66834" w:rsidRDefault="009A2766" w:rsidP="00417AA7">
      <w:pPr>
        <w:jc w:val="both"/>
        <w:rPr>
          <w:iCs/>
          <w:color w:val="000000" w:themeColor="text1"/>
        </w:rPr>
      </w:pPr>
      <w:r w:rsidRPr="00A66834">
        <w:rPr>
          <w:iCs/>
          <w:color w:val="000000" w:themeColor="text1"/>
        </w:rPr>
        <w:t>Découvrir le sujet de la chanson par des questions / réponses.</w:t>
      </w:r>
    </w:p>
    <w:p w:rsidR="009A2766" w:rsidRPr="00A66834" w:rsidRDefault="009A2766" w:rsidP="00417AA7">
      <w:pPr>
        <w:jc w:val="both"/>
        <w:rPr>
          <w:color w:val="000000" w:themeColor="text1"/>
        </w:rPr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ÉTAPE 3</w:t>
            </w:r>
          </w:p>
        </w:tc>
        <w:tc>
          <w:tcPr>
            <w:tcW w:w="8079" w:type="dxa"/>
          </w:tcPr>
          <w:p w:rsidR="00681C9B" w:rsidRPr="00A66834" w:rsidRDefault="00D5532E" w:rsidP="00681C9B">
            <w:pPr>
              <w:jc w:val="both"/>
              <w:rPr>
                <w:b/>
              </w:rPr>
            </w:pPr>
            <w:r w:rsidRPr="00A66834">
              <w:rPr>
                <w:b/>
              </w:rPr>
              <w:t>Compr</w:t>
            </w:r>
            <w:r w:rsidR="00DD75AE" w:rsidRPr="00A66834">
              <w:rPr>
                <w:b/>
              </w:rPr>
              <w:t>endre</w:t>
            </w:r>
            <w:r w:rsidR="00FF1E90" w:rsidRPr="00A66834">
              <w:rPr>
                <w:b/>
              </w:rPr>
              <w:t xml:space="preserve"> </w:t>
            </w:r>
            <w:r w:rsidR="00681C9B" w:rsidRPr="00A66834">
              <w:rPr>
                <w:b/>
              </w:rPr>
              <w:t>la chanson</w:t>
            </w:r>
          </w:p>
          <w:p w:rsidR="004C1DF1" w:rsidRPr="00A66834" w:rsidRDefault="00DD75AE" w:rsidP="00681C9B">
            <w:pPr>
              <w:jc w:val="both"/>
            </w:pPr>
            <w:r w:rsidRPr="00A66834">
              <w:rPr>
                <w:b/>
              </w:rPr>
              <w:t>Associer les</w:t>
            </w:r>
            <w:r w:rsidR="00681C9B" w:rsidRPr="00A66834">
              <w:rPr>
                <w:b/>
              </w:rPr>
              <w:t xml:space="preserve"> mots </w:t>
            </w:r>
            <w:r w:rsidRPr="00A66834">
              <w:rPr>
                <w:b/>
              </w:rPr>
              <w:t xml:space="preserve">aux </w:t>
            </w:r>
            <w:r w:rsidR="00681C9B" w:rsidRPr="00A66834">
              <w:rPr>
                <w:b/>
              </w:rPr>
              <w:t>images</w:t>
            </w:r>
          </w:p>
        </w:tc>
      </w:tr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Supports</w:t>
            </w:r>
          </w:p>
        </w:tc>
        <w:tc>
          <w:tcPr>
            <w:tcW w:w="8079" w:type="dxa"/>
          </w:tcPr>
          <w:p w:rsidR="004C1DF1" w:rsidRPr="00A66834" w:rsidRDefault="00D5532E" w:rsidP="00417AA7">
            <w:pPr>
              <w:jc w:val="both"/>
              <w:rPr>
                <w:iCs/>
                <w:color w:val="000000" w:themeColor="text1"/>
              </w:rPr>
            </w:pPr>
            <w:r w:rsidRPr="00A66834">
              <w:rPr>
                <w:iCs/>
                <w:color w:val="000000" w:themeColor="text1"/>
              </w:rPr>
              <w:t xml:space="preserve">. </w:t>
            </w:r>
            <w:r w:rsidR="00681C9B" w:rsidRPr="00A66834">
              <w:rPr>
                <w:iCs/>
                <w:color w:val="000000" w:themeColor="text1"/>
              </w:rPr>
              <w:t xml:space="preserve">Quizz dans l’application </w:t>
            </w:r>
            <w:proofErr w:type="spellStart"/>
            <w:r w:rsidR="00681C9B" w:rsidRPr="00A66834">
              <w:rPr>
                <w:iCs/>
                <w:color w:val="000000" w:themeColor="text1"/>
              </w:rPr>
              <w:t>Wordwall</w:t>
            </w:r>
            <w:proofErr w:type="spellEnd"/>
          </w:p>
          <w:p w:rsidR="00D5532E" w:rsidRPr="00A66834" w:rsidRDefault="009D46C8" w:rsidP="00417AA7">
            <w:pPr>
              <w:jc w:val="both"/>
            </w:pPr>
            <w:r>
              <w:t xml:space="preserve">. </w:t>
            </w:r>
            <w:r w:rsidRPr="00A66834">
              <w:t xml:space="preserve">Les paroles de la chanson </w:t>
            </w:r>
            <w:proofErr w:type="spellStart"/>
            <w:r w:rsidRPr="00A66834">
              <w:rPr>
                <w:i/>
              </w:rPr>
              <w:t>Coloridos</w:t>
            </w:r>
            <w:proofErr w:type="spellEnd"/>
            <w:r w:rsidRPr="00A66834">
              <w:rPr>
                <w:i/>
              </w:rPr>
              <w:t> </w:t>
            </w:r>
          </w:p>
        </w:tc>
      </w:tr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Activités langagières</w:t>
            </w:r>
          </w:p>
        </w:tc>
        <w:tc>
          <w:tcPr>
            <w:tcW w:w="8079" w:type="dxa"/>
          </w:tcPr>
          <w:p w:rsidR="00F91B3D" w:rsidRPr="00A66834" w:rsidRDefault="0008572F" w:rsidP="00F91B3D">
            <w:pPr>
              <w:jc w:val="both"/>
            </w:pPr>
            <w:r w:rsidRPr="00A66834">
              <w:t xml:space="preserve">. </w:t>
            </w:r>
            <w:r w:rsidR="00F91B3D" w:rsidRPr="00A66834">
              <w:t xml:space="preserve">Comprendre des questions et des affirmations courtes et </w:t>
            </w:r>
            <w:proofErr w:type="spellStart"/>
            <w:r w:rsidR="00F91B3D" w:rsidRPr="00A66834">
              <w:t>très</w:t>
            </w:r>
            <w:proofErr w:type="spellEnd"/>
            <w:r w:rsidR="00F91B3D" w:rsidRPr="00A66834">
              <w:t xml:space="preserve"> simples </w:t>
            </w:r>
            <w:r w:rsidRPr="00A66834">
              <w:t>(CO)</w:t>
            </w:r>
          </w:p>
          <w:p w:rsidR="00D5532E" w:rsidRPr="00A66834" w:rsidRDefault="0008572F" w:rsidP="00D5532E">
            <w:pPr>
              <w:jc w:val="both"/>
            </w:pPr>
            <w:r w:rsidRPr="00A66834">
              <w:t xml:space="preserve">. </w:t>
            </w:r>
            <w:r w:rsidR="00F91B3D" w:rsidRPr="00A66834">
              <w:t>R</w:t>
            </w:r>
            <w:r w:rsidR="00D5532E" w:rsidRPr="00A66834">
              <w:t>é</w:t>
            </w:r>
            <w:r w:rsidR="00F91B3D" w:rsidRPr="00A66834">
              <w:t>pondre à des questions en utilisant des formules toutes faites courtes et en comptant sur les gestes (IO)</w:t>
            </w:r>
          </w:p>
          <w:p w:rsidR="00D5532E" w:rsidRDefault="00D5532E" w:rsidP="00D5532E">
            <w:r w:rsidRPr="00A66834">
              <w:t>. Comprendre les points essentiels des paroles de la chanson (CE)</w:t>
            </w:r>
          </w:p>
          <w:p w:rsidR="0064532A" w:rsidRPr="00A66834" w:rsidRDefault="0064532A" w:rsidP="00D5532E">
            <w:r>
              <w:t xml:space="preserve">. Chanter </w:t>
            </w:r>
            <w:r w:rsidR="00D36DF7">
              <w:t>une chanson simple (PO)</w:t>
            </w:r>
          </w:p>
        </w:tc>
      </w:tr>
    </w:tbl>
    <w:p w:rsidR="004C1DF1" w:rsidRPr="00A66834" w:rsidRDefault="004C1DF1" w:rsidP="00417AA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A66834" w:rsidTr="00053565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ÉTAPE 4</w:t>
            </w:r>
          </w:p>
        </w:tc>
        <w:tc>
          <w:tcPr>
            <w:tcW w:w="8080" w:type="dxa"/>
          </w:tcPr>
          <w:p w:rsidR="00FF1E90" w:rsidRPr="00A66834" w:rsidRDefault="00DD75AE" w:rsidP="00FF1E90">
            <w:pPr>
              <w:jc w:val="both"/>
              <w:rPr>
                <w:b/>
              </w:rPr>
            </w:pPr>
            <w:r w:rsidRPr="00A66834">
              <w:rPr>
                <w:b/>
              </w:rPr>
              <w:t>Découvrir le</w:t>
            </w:r>
            <w:r w:rsidR="00FF1E90" w:rsidRPr="00A66834">
              <w:rPr>
                <w:b/>
              </w:rPr>
              <w:t xml:space="preserve"> groupe </w:t>
            </w:r>
            <w:proofErr w:type="spellStart"/>
            <w:r w:rsidR="00FF1E90" w:rsidRPr="00A66834">
              <w:rPr>
                <w:b/>
              </w:rPr>
              <w:t>Olodum</w:t>
            </w:r>
            <w:proofErr w:type="spellEnd"/>
            <w:r w:rsidR="00FF1E90" w:rsidRPr="00A66834">
              <w:rPr>
                <w:b/>
              </w:rPr>
              <w:t xml:space="preserve"> et la ville de Salvador</w:t>
            </w:r>
          </w:p>
          <w:p w:rsidR="004C1DF1" w:rsidRPr="00A66834" w:rsidRDefault="00DD75AE" w:rsidP="00FF1E90">
            <w:pPr>
              <w:jc w:val="both"/>
            </w:pPr>
            <w:r w:rsidRPr="00A66834">
              <w:rPr>
                <w:b/>
              </w:rPr>
              <w:t xml:space="preserve">Associer les contenus d’un texte, d’un document audiovisuel et d’un document iconographique </w:t>
            </w:r>
            <w:r w:rsidR="00FF1E90" w:rsidRPr="00A66834">
              <w:rPr>
                <w:b/>
              </w:rPr>
              <w:t xml:space="preserve"> </w:t>
            </w:r>
          </w:p>
        </w:tc>
      </w:tr>
      <w:tr w:rsidR="004C1DF1" w:rsidRPr="00A66834" w:rsidTr="00053565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Support</w:t>
            </w:r>
          </w:p>
        </w:tc>
        <w:tc>
          <w:tcPr>
            <w:tcW w:w="8080" w:type="dxa"/>
          </w:tcPr>
          <w:p w:rsidR="00FF1E90" w:rsidRDefault="00FF1E90" w:rsidP="00FF1E90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A66834">
              <w:rPr>
                <w:color w:val="000000"/>
              </w:rPr>
              <w:t xml:space="preserve">. Vidéo </w:t>
            </w:r>
            <w:proofErr w:type="spellStart"/>
            <w:r w:rsidRPr="00A66834">
              <w:rPr>
                <w:i/>
                <w:iCs/>
                <w:color w:val="000000"/>
              </w:rPr>
              <w:t>Olodum</w:t>
            </w:r>
            <w:proofErr w:type="spellEnd"/>
            <w:r w:rsidRPr="00A66834">
              <w:rPr>
                <w:i/>
                <w:iCs/>
                <w:color w:val="000000"/>
              </w:rPr>
              <w:t xml:space="preserve"> Salvador Bahia HD (</w:t>
            </w:r>
            <w:hyperlink r:id="rId14" w:history="1">
              <w:r w:rsidRPr="00A66834">
                <w:rPr>
                  <w:color w:val="000000"/>
                  <w:u w:val="single"/>
                </w:rPr>
                <w:t>Logos Aachen</w:t>
              </w:r>
            </w:hyperlink>
            <w:r w:rsidRPr="00A66834">
              <w:rPr>
                <w:color w:val="000000"/>
              </w:rPr>
              <w:t xml:space="preserve">) : </w:t>
            </w:r>
            <w:hyperlink r:id="rId15" w:history="1">
              <w:r w:rsidRPr="00A66834">
                <w:rPr>
                  <w:color w:val="000000"/>
                  <w:u w:val="single"/>
                </w:rPr>
                <w:t>https://www.youtube.com/watch?v=A3o30YJiWsc</w:t>
              </w:r>
            </w:hyperlink>
          </w:p>
          <w:p w:rsidR="00940F78" w:rsidRPr="00A66834" w:rsidRDefault="00940F78" w:rsidP="00FF1E9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. </w:t>
            </w:r>
            <w:r w:rsidRPr="00A66834">
              <w:rPr>
                <w:color w:val="000000"/>
              </w:rPr>
              <w:t>Vidéo</w:t>
            </w:r>
            <w:r>
              <w:t xml:space="preserve"> </w:t>
            </w:r>
            <w:r w:rsidRPr="00940F78">
              <w:rPr>
                <w:i/>
              </w:rPr>
              <w:t xml:space="preserve">Michael Jackson - </w:t>
            </w:r>
            <w:proofErr w:type="spellStart"/>
            <w:r w:rsidRPr="00940F78">
              <w:rPr>
                <w:i/>
              </w:rPr>
              <w:t>They</w:t>
            </w:r>
            <w:proofErr w:type="spellEnd"/>
            <w:r w:rsidRPr="00940F78">
              <w:rPr>
                <w:i/>
              </w:rPr>
              <w:t xml:space="preserve"> </w:t>
            </w:r>
            <w:proofErr w:type="spellStart"/>
            <w:r w:rsidRPr="00940F78">
              <w:rPr>
                <w:i/>
              </w:rPr>
              <w:t>Don’t</w:t>
            </w:r>
            <w:proofErr w:type="spellEnd"/>
            <w:r w:rsidRPr="00940F78">
              <w:rPr>
                <w:i/>
              </w:rPr>
              <w:t xml:space="preserve"> Care About Us (</w:t>
            </w:r>
            <w:proofErr w:type="spellStart"/>
            <w:r w:rsidRPr="00940F78">
              <w:rPr>
                <w:i/>
              </w:rPr>
              <w:t>Brazil</w:t>
            </w:r>
            <w:proofErr w:type="spellEnd"/>
            <w:r w:rsidRPr="00940F78">
              <w:rPr>
                <w:i/>
              </w:rPr>
              <w:t xml:space="preserve"> Version</w:t>
            </w:r>
            <w:r>
              <w:t>) </w:t>
            </w:r>
          </w:p>
          <w:p w:rsidR="004C1DF1" w:rsidRPr="00A66834" w:rsidRDefault="00FF1E90" w:rsidP="00417AA7">
            <w:pPr>
              <w:jc w:val="both"/>
              <w:rPr>
                <w:color w:val="000000"/>
              </w:rPr>
            </w:pPr>
            <w:r w:rsidRPr="00A66834">
              <w:rPr>
                <w:color w:val="000000"/>
              </w:rPr>
              <w:t xml:space="preserve">. Texte </w:t>
            </w:r>
            <w:r w:rsidRPr="00A66834">
              <w:rPr>
                <w:i/>
                <w:iCs/>
                <w:color w:val="000000"/>
              </w:rPr>
              <w:t xml:space="preserve">O </w:t>
            </w:r>
            <w:proofErr w:type="spellStart"/>
            <w:r w:rsidRPr="00A66834">
              <w:rPr>
                <w:i/>
                <w:iCs/>
                <w:color w:val="000000"/>
              </w:rPr>
              <w:t>Olodum</w:t>
            </w:r>
            <w:proofErr w:type="spellEnd"/>
            <w:r w:rsidRPr="00A66834">
              <w:rPr>
                <w:color w:val="000000"/>
              </w:rPr>
              <w:t xml:space="preserve"> (Wikipédia)</w:t>
            </w:r>
          </w:p>
          <w:p w:rsidR="00FF1E90" w:rsidRPr="00A66834" w:rsidRDefault="00FF1E90" w:rsidP="00417AA7">
            <w:pPr>
              <w:jc w:val="both"/>
              <w:rPr>
                <w:color w:val="000000"/>
              </w:rPr>
            </w:pPr>
            <w:r w:rsidRPr="00A66834">
              <w:t xml:space="preserve">. </w:t>
            </w:r>
            <w:r w:rsidRPr="00A66834">
              <w:rPr>
                <w:color w:val="000000"/>
              </w:rPr>
              <w:t xml:space="preserve">Carte </w:t>
            </w:r>
            <w:proofErr w:type="spellStart"/>
            <w:r w:rsidRPr="00A66834">
              <w:rPr>
                <w:i/>
                <w:iCs/>
                <w:color w:val="000000"/>
              </w:rPr>
              <w:t>Mapa</w:t>
            </w:r>
            <w:proofErr w:type="spellEnd"/>
            <w:r w:rsidRPr="00A66834">
              <w:rPr>
                <w:i/>
                <w:iCs/>
                <w:color w:val="000000"/>
              </w:rPr>
              <w:t xml:space="preserve"> da Bahia</w:t>
            </w:r>
            <w:r w:rsidRPr="00A66834">
              <w:rPr>
                <w:color w:val="000000"/>
              </w:rPr>
              <w:t xml:space="preserve"> (Cidades.a77)</w:t>
            </w:r>
          </w:p>
          <w:p w:rsidR="00A71A1B" w:rsidRPr="00A66834" w:rsidRDefault="00A71A1B" w:rsidP="00417AA7">
            <w:pPr>
              <w:jc w:val="both"/>
            </w:pPr>
            <w:r w:rsidRPr="00A66834">
              <w:t xml:space="preserve">. </w:t>
            </w:r>
            <w:proofErr w:type="spellStart"/>
            <w:r w:rsidR="00162DA5">
              <w:t>Documment</w:t>
            </w:r>
            <w:proofErr w:type="spellEnd"/>
            <w:r w:rsidR="00162DA5">
              <w:t xml:space="preserve"> </w:t>
            </w:r>
            <w:r w:rsidR="00162DA5" w:rsidRPr="00162DA5">
              <w:rPr>
                <w:i/>
              </w:rPr>
              <w:t xml:space="preserve">Pinte o tambour do </w:t>
            </w:r>
            <w:proofErr w:type="spellStart"/>
            <w:r w:rsidR="00162DA5" w:rsidRPr="00162DA5">
              <w:rPr>
                <w:i/>
              </w:rPr>
              <w:t>Olodum</w:t>
            </w:r>
            <w:proofErr w:type="spellEnd"/>
          </w:p>
        </w:tc>
      </w:tr>
      <w:tr w:rsidR="004C1DF1" w:rsidRPr="00A66834" w:rsidTr="00053565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Activités langagières</w:t>
            </w:r>
          </w:p>
        </w:tc>
        <w:tc>
          <w:tcPr>
            <w:tcW w:w="8080" w:type="dxa"/>
          </w:tcPr>
          <w:p w:rsidR="00FE28CD" w:rsidRPr="00A66834" w:rsidRDefault="00FE28CD" w:rsidP="00FE28CD">
            <w:pPr>
              <w:jc w:val="both"/>
            </w:pPr>
            <w:r w:rsidRPr="00A66834">
              <w:t xml:space="preserve">. Comprendre des questions et des affirmations courtes et </w:t>
            </w:r>
            <w:proofErr w:type="spellStart"/>
            <w:r w:rsidRPr="00A66834">
              <w:t>très</w:t>
            </w:r>
            <w:proofErr w:type="spellEnd"/>
            <w:r w:rsidRPr="00A66834">
              <w:t xml:space="preserve"> simples (CO)</w:t>
            </w:r>
          </w:p>
          <w:p w:rsidR="00FE28CD" w:rsidRPr="00A66834" w:rsidRDefault="00FE28CD" w:rsidP="00FE28CD">
            <w:pPr>
              <w:jc w:val="both"/>
            </w:pPr>
            <w:r w:rsidRPr="00A66834">
              <w:t>. Répondre à des questions en utilisant des formules toutes faites courtes et en comptant sur les gestes (IO)</w:t>
            </w:r>
          </w:p>
          <w:p w:rsidR="00162D51" w:rsidRPr="00A66834" w:rsidRDefault="00FE28CD" w:rsidP="00162D51">
            <w:pPr>
              <w:jc w:val="both"/>
            </w:pPr>
            <w:r w:rsidRPr="00A66834">
              <w:t xml:space="preserve">. </w:t>
            </w:r>
            <w:r w:rsidR="00162D51" w:rsidRPr="00A66834">
              <w:t>Comprendre les points essentiels d’un texte informatif assez simple (CE)</w:t>
            </w:r>
          </w:p>
          <w:p w:rsidR="00FE28CD" w:rsidRPr="00A66834" w:rsidRDefault="00FE28CD" w:rsidP="00FE28CD">
            <w:pPr>
              <w:jc w:val="both"/>
            </w:pPr>
            <w:r w:rsidRPr="00A66834">
              <w:t xml:space="preserve">. </w:t>
            </w:r>
            <w:r w:rsidR="00162D51" w:rsidRPr="00A66834">
              <w:t>L</w:t>
            </w:r>
            <w:r w:rsidRPr="00A66834">
              <w:t xml:space="preserve">ire un texte </w:t>
            </w:r>
            <w:proofErr w:type="spellStart"/>
            <w:r w:rsidRPr="00A66834">
              <w:t>très</w:t>
            </w:r>
            <w:proofErr w:type="spellEnd"/>
            <w:r w:rsidRPr="00A66834">
              <w:t xml:space="preserve"> bref et </w:t>
            </w:r>
            <w:proofErr w:type="spellStart"/>
            <w:r w:rsidRPr="00A66834">
              <w:t>répéte</w:t>
            </w:r>
            <w:proofErr w:type="spellEnd"/>
            <w:r w:rsidRPr="00A66834">
              <w:t xml:space="preserve">́ </w:t>
            </w:r>
            <w:r w:rsidR="00162D51" w:rsidRPr="00A66834">
              <w:t>(PO)</w:t>
            </w:r>
          </w:p>
          <w:p w:rsidR="00FE28CD" w:rsidRPr="00A66834" w:rsidRDefault="00FE28CD" w:rsidP="00FE28CD">
            <w:pPr>
              <w:jc w:val="both"/>
            </w:pPr>
            <w:r w:rsidRPr="00A66834">
              <w:t xml:space="preserve">. </w:t>
            </w:r>
            <w:r w:rsidR="00162D51" w:rsidRPr="00A66834">
              <w:t>C</w:t>
            </w:r>
            <w:r w:rsidRPr="00A66834">
              <w:t xml:space="preserve">omprendre </w:t>
            </w:r>
            <w:r w:rsidR="00162D51" w:rsidRPr="00A66834">
              <w:t>des</w:t>
            </w:r>
            <w:r w:rsidRPr="00A66834">
              <w:t xml:space="preserve"> instructions </w:t>
            </w:r>
            <w:proofErr w:type="spellStart"/>
            <w:r w:rsidRPr="00A66834">
              <w:t>formulées</w:t>
            </w:r>
            <w:proofErr w:type="spellEnd"/>
            <w:r w:rsidRPr="00A66834">
              <w:t xml:space="preserve"> lentement ainsi que des indications </w:t>
            </w:r>
            <w:proofErr w:type="spellStart"/>
            <w:r w:rsidRPr="00A66834">
              <w:t>brèves</w:t>
            </w:r>
            <w:proofErr w:type="spellEnd"/>
            <w:r w:rsidRPr="00A66834">
              <w:t xml:space="preserve"> et simples </w:t>
            </w:r>
            <w:r w:rsidR="00162D51" w:rsidRPr="00A66834">
              <w:t>(IO)</w:t>
            </w:r>
          </w:p>
        </w:tc>
      </w:tr>
    </w:tbl>
    <w:p w:rsidR="00AD6572" w:rsidRPr="00A66834" w:rsidRDefault="00AD6572" w:rsidP="00AD6572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 xml:space="preserve">Le professeur introduit le groupe </w:t>
      </w:r>
      <w:proofErr w:type="spellStart"/>
      <w:r>
        <w:rPr>
          <w:iCs/>
          <w:color w:val="000000" w:themeColor="text1"/>
        </w:rPr>
        <w:t>Olodum</w:t>
      </w:r>
      <w:proofErr w:type="spellEnd"/>
      <w:r>
        <w:rPr>
          <w:iCs/>
          <w:color w:val="000000" w:themeColor="text1"/>
        </w:rPr>
        <w:t xml:space="preserve"> et la ville de Salvador et explique l’importance historique de la ville et l’héritage culturel africain qui s’y retrouve</w:t>
      </w:r>
      <w:r w:rsidRPr="00A66834">
        <w:rPr>
          <w:iCs/>
          <w:color w:val="000000" w:themeColor="text1"/>
        </w:rPr>
        <w:t>.</w:t>
      </w:r>
    </w:p>
    <w:p w:rsidR="00AD6572" w:rsidRDefault="00AD6572" w:rsidP="00AD657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D6572">
        <w:rPr>
          <w:rFonts w:eastAsiaTheme="minorHAnsi"/>
          <w:color w:val="000000" w:themeColor="text1"/>
          <w:lang w:eastAsia="en-US"/>
        </w:rPr>
        <w:t xml:space="preserve">1) </w:t>
      </w:r>
      <w:r w:rsidRPr="00AD6572">
        <w:rPr>
          <w:rFonts w:eastAsiaTheme="minorHAnsi"/>
          <w:iCs/>
          <w:color w:val="000000" w:themeColor="text1"/>
          <w:lang w:eastAsia="en-US"/>
        </w:rPr>
        <w:t>Lecture à haute voix</w:t>
      </w:r>
      <w:r w:rsidRPr="00AD6572">
        <w:rPr>
          <w:rFonts w:eastAsiaTheme="minorHAnsi"/>
          <w:color w:val="000000" w:themeColor="text1"/>
          <w:lang w:eastAsia="en-US"/>
        </w:rPr>
        <w:t>.</w:t>
      </w:r>
      <w:r w:rsidRPr="00AD6572">
        <w:rPr>
          <w:rFonts w:eastAsiaTheme="minorHAnsi"/>
          <w:color w:val="000000" w:themeColor="text1"/>
          <w:lang w:eastAsia="en-US"/>
        </w:rPr>
        <w:t xml:space="preserve"> </w:t>
      </w:r>
      <w:r w:rsidRPr="00AD6572">
        <w:rPr>
          <w:rFonts w:eastAsiaTheme="minorHAnsi"/>
          <w:iCs/>
          <w:color w:val="000000" w:themeColor="text1"/>
          <w:lang w:eastAsia="en-US"/>
        </w:rPr>
        <w:t>Restitution du contenu en français</w:t>
      </w:r>
      <w:r w:rsidRPr="00AD6572">
        <w:rPr>
          <w:rFonts w:eastAsiaTheme="minorHAnsi"/>
          <w:color w:val="000000" w:themeColor="text1"/>
          <w:lang w:eastAsia="en-US"/>
        </w:rPr>
        <w:t>.</w:t>
      </w: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D6572">
        <w:rPr>
          <w:rFonts w:eastAsiaTheme="minorHAnsi"/>
          <w:color w:val="000000" w:themeColor="text1"/>
          <w:lang w:eastAsia="en-US"/>
        </w:rPr>
        <w:t xml:space="preserve">2) </w:t>
      </w:r>
      <w:r w:rsidRPr="00AD6572">
        <w:rPr>
          <w:rFonts w:eastAsiaTheme="minorHAnsi"/>
          <w:iCs/>
          <w:color w:val="000000" w:themeColor="text1"/>
          <w:lang w:eastAsia="en-US"/>
        </w:rPr>
        <w:t>Présentation de la carte du Brésil et de la localisation de l’État de Bahia et de la ville de Salvador.</w:t>
      </w:r>
      <w:r w:rsidRPr="00AD6572">
        <w:rPr>
          <w:rFonts w:eastAsiaTheme="minorHAnsi"/>
          <w:color w:val="000000" w:themeColor="text1"/>
          <w:lang w:eastAsia="en-US"/>
        </w:rPr>
        <w:t xml:space="preserve"> </w:t>
      </w: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lang w:eastAsia="en-US"/>
        </w:rPr>
      </w:pPr>
      <w:r w:rsidRPr="00AD6572">
        <w:rPr>
          <w:rFonts w:eastAsiaTheme="minorHAnsi"/>
          <w:color w:val="000000" w:themeColor="text1"/>
          <w:lang w:eastAsia="en-US"/>
        </w:rPr>
        <w:t xml:space="preserve">3) </w:t>
      </w:r>
      <w:r w:rsidRPr="00AD6572">
        <w:rPr>
          <w:rFonts w:eastAsiaTheme="minorHAnsi"/>
          <w:iCs/>
          <w:color w:val="000000" w:themeColor="text1"/>
          <w:lang w:eastAsia="en-US"/>
        </w:rPr>
        <w:t>Présentation de points de l’histoire du Brésil liés à Salvador et à Bahia.</w:t>
      </w: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lang w:eastAsia="en-US"/>
        </w:rPr>
      </w:pPr>
      <w:r w:rsidRPr="00AD6572">
        <w:rPr>
          <w:rFonts w:eastAsiaTheme="minorHAnsi"/>
          <w:color w:val="000000" w:themeColor="text1"/>
          <w:lang w:eastAsia="en-US"/>
        </w:rPr>
        <w:t xml:space="preserve">4) </w:t>
      </w:r>
      <w:r w:rsidRPr="00AD6572">
        <w:rPr>
          <w:rFonts w:eastAsiaTheme="minorHAnsi"/>
          <w:iCs/>
          <w:color w:val="000000" w:themeColor="text1"/>
          <w:lang w:eastAsia="en-US"/>
        </w:rPr>
        <w:t>Exploration orale de</w:t>
      </w:r>
      <w:r>
        <w:rPr>
          <w:rFonts w:eastAsiaTheme="minorHAnsi"/>
          <w:iCs/>
          <w:color w:val="000000" w:themeColor="text1"/>
          <w:lang w:eastAsia="en-US"/>
        </w:rPr>
        <w:t>s</w:t>
      </w:r>
      <w:r w:rsidRPr="00AD6572">
        <w:rPr>
          <w:rFonts w:eastAsiaTheme="minorHAnsi"/>
          <w:iCs/>
          <w:color w:val="000000" w:themeColor="text1"/>
          <w:lang w:eastAsia="en-US"/>
        </w:rPr>
        <w:t xml:space="preserve"> vidéo</w:t>
      </w:r>
      <w:r w:rsidRPr="00AD6572">
        <w:rPr>
          <w:rFonts w:eastAsiaTheme="minorHAnsi"/>
          <w:iCs/>
          <w:color w:val="000000" w:themeColor="text1"/>
          <w:lang w:eastAsia="en-US"/>
        </w:rPr>
        <w:t>s</w:t>
      </w:r>
      <w:r w:rsidRPr="00AD6572">
        <w:rPr>
          <w:rFonts w:eastAsiaTheme="minorHAnsi"/>
          <w:iCs/>
          <w:color w:val="000000" w:themeColor="text1"/>
          <w:lang w:eastAsia="en-US"/>
        </w:rPr>
        <w:t>.</w:t>
      </w:r>
    </w:p>
    <w:p w:rsidR="004C1DF1" w:rsidRPr="00A66834" w:rsidRDefault="004C1DF1" w:rsidP="00417AA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ÉTAPE 5</w:t>
            </w:r>
          </w:p>
        </w:tc>
        <w:tc>
          <w:tcPr>
            <w:tcW w:w="8079" w:type="dxa"/>
          </w:tcPr>
          <w:p w:rsidR="0009428A" w:rsidRDefault="009D7F4D" w:rsidP="00DD75AE">
            <w:pPr>
              <w:jc w:val="both"/>
              <w:rPr>
                <w:b/>
              </w:rPr>
            </w:pPr>
            <w:r>
              <w:rPr>
                <w:b/>
              </w:rPr>
              <w:t>Ti</w:t>
            </w:r>
            <w:r w:rsidR="009E5728">
              <w:rPr>
                <w:b/>
              </w:rPr>
              <w:t>rer au sort une couleur, colorier son personnage et j</w:t>
            </w:r>
            <w:r w:rsidR="00DD75AE" w:rsidRPr="00A66834">
              <w:rPr>
                <w:b/>
              </w:rPr>
              <w:t xml:space="preserve">ouer </w:t>
            </w:r>
            <w:r w:rsidR="00677715" w:rsidRPr="00A66834">
              <w:rPr>
                <w:b/>
              </w:rPr>
              <w:t>aux devinettes</w:t>
            </w:r>
          </w:p>
          <w:p w:rsidR="00BB1821" w:rsidRPr="007B588F" w:rsidRDefault="007B588F" w:rsidP="00DD75AE">
            <w:pPr>
              <w:jc w:val="both"/>
              <w:rPr>
                <w:b/>
              </w:rPr>
            </w:pPr>
            <w:r w:rsidRPr="007B588F">
              <w:rPr>
                <w:b/>
              </w:rPr>
              <w:t xml:space="preserve">Utiliser la langue de façon ludique pour </w:t>
            </w:r>
            <w:proofErr w:type="spellStart"/>
            <w:r w:rsidRPr="007B588F">
              <w:rPr>
                <w:b/>
              </w:rPr>
              <w:t>intéragir</w:t>
            </w:r>
            <w:proofErr w:type="spellEnd"/>
            <w:r w:rsidRPr="007B588F">
              <w:rPr>
                <w:b/>
              </w:rPr>
              <w:t xml:space="preserve"> avec ses camarades</w:t>
            </w:r>
          </w:p>
        </w:tc>
      </w:tr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Supports</w:t>
            </w:r>
          </w:p>
        </w:tc>
        <w:tc>
          <w:tcPr>
            <w:tcW w:w="8079" w:type="dxa"/>
          </w:tcPr>
          <w:p w:rsidR="004C1DF1" w:rsidRPr="00A66834" w:rsidRDefault="00DD5ED6" w:rsidP="00417AA7">
            <w:pPr>
              <w:jc w:val="both"/>
            </w:pPr>
            <w:r>
              <w:t xml:space="preserve">. </w:t>
            </w:r>
            <w:r w:rsidR="00162DA5">
              <w:t xml:space="preserve">Document : </w:t>
            </w:r>
            <w:r w:rsidR="00162DA5">
              <w:t>Personnage à colorier</w:t>
            </w:r>
          </w:p>
          <w:p w:rsidR="007E5389" w:rsidRPr="00A66834" w:rsidRDefault="007E5389" w:rsidP="007E5389">
            <w:r w:rsidRPr="00A66834">
              <w:t>. Cartes avec les noms des couleurs</w:t>
            </w:r>
            <w:r>
              <w:t xml:space="preserve"> ou tirage au sort numérique</w:t>
            </w:r>
          </w:p>
          <w:p w:rsidR="00377FA7" w:rsidRPr="00A66834" w:rsidRDefault="00DD5ED6" w:rsidP="00417AA7">
            <w:pPr>
              <w:jc w:val="both"/>
            </w:pPr>
            <w:r>
              <w:t xml:space="preserve">. </w:t>
            </w:r>
            <w:r w:rsidR="00377FA7" w:rsidRPr="00A66834">
              <w:t>Crayons de couleurs</w:t>
            </w:r>
          </w:p>
        </w:tc>
      </w:tr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Activités langagières</w:t>
            </w:r>
          </w:p>
        </w:tc>
        <w:tc>
          <w:tcPr>
            <w:tcW w:w="8079" w:type="dxa"/>
          </w:tcPr>
          <w:p w:rsidR="00BA5732" w:rsidRDefault="00BA5732" w:rsidP="00417AA7">
            <w:pPr>
              <w:jc w:val="both"/>
            </w:pPr>
            <w:r w:rsidRPr="00A66834">
              <w:t xml:space="preserve">. Comprendre des instructions </w:t>
            </w:r>
            <w:proofErr w:type="spellStart"/>
            <w:r w:rsidRPr="00A66834">
              <w:t>formulées</w:t>
            </w:r>
            <w:proofErr w:type="spellEnd"/>
            <w:r w:rsidRPr="00A66834">
              <w:t xml:space="preserve"> lentement ainsi que des indications </w:t>
            </w:r>
            <w:proofErr w:type="spellStart"/>
            <w:r w:rsidRPr="00A66834">
              <w:t>brèves</w:t>
            </w:r>
            <w:proofErr w:type="spellEnd"/>
            <w:r w:rsidRPr="00A66834">
              <w:t xml:space="preserve"> et simples (IO)</w:t>
            </w:r>
          </w:p>
          <w:p w:rsidR="00567194" w:rsidRDefault="00BA5732" w:rsidP="00417AA7">
            <w:pPr>
              <w:jc w:val="both"/>
            </w:pPr>
            <w:r>
              <w:t xml:space="preserve">. Répondre à des questions simples et en poser </w:t>
            </w:r>
            <w:r w:rsidR="00567194">
              <w:t>(</w:t>
            </w:r>
            <w:r>
              <w:t>IO)</w:t>
            </w:r>
          </w:p>
          <w:p w:rsidR="007B588F" w:rsidRDefault="007B588F" w:rsidP="00417AA7">
            <w:pPr>
              <w:jc w:val="both"/>
            </w:pPr>
            <w:r>
              <w:t>. Produire des expressions simples sur les personnages (EO)</w:t>
            </w:r>
          </w:p>
          <w:p w:rsidR="00B17BFB" w:rsidRPr="00A66834" w:rsidRDefault="00B17BFB" w:rsidP="00417AA7">
            <w:pPr>
              <w:jc w:val="both"/>
            </w:pPr>
            <w:r>
              <w:t>. Comprendre des indications brèves et simples (CE)</w:t>
            </w:r>
          </w:p>
        </w:tc>
      </w:tr>
    </w:tbl>
    <w:p w:rsidR="004C1DF1" w:rsidRDefault="004C1DF1" w:rsidP="00417AA7">
      <w:pPr>
        <w:jc w:val="both"/>
      </w:pP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lang w:eastAsia="en-US"/>
        </w:rPr>
      </w:pPr>
      <w:r w:rsidRPr="00AD6572">
        <w:rPr>
          <w:rFonts w:eastAsiaTheme="minorHAnsi"/>
          <w:color w:val="000000" w:themeColor="text1"/>
          <w:lang w:eastAsia="en-US"/>
        </w:rPr>
        <w:t xml:space="preserve">1) </w:t>
      </w:r>
      <w:r w:rsidRPr="00AD6572">
        <w:rPr>
          <w:rFonts w:eastAsiaTheme="minorHAnsi"/>
          <w:iCs/>
          <w:color w:val="000000" w:themeColor="text1"/>
          <w:lang w:eastAsia="en-US"/>
        </w:rPr>
        <w:t>Tirage au sort d’une couleur par élève.</w:t>
      </w: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lang w:eastAsia="en-US"/>
        </w:rPr>
      </w:pP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D6572">
        <w:rPr>
          <w:rFonts w:eastAsiaTheme="minorHAnsi"/>
          <w:color w:val="000000" w:themeColor="text1"/>
          <w:lang w:eastAsia="en-US"/>
        </w:rPr>
        <w:t xml:space="preserve">2) </w:t>
      </w:r>
      <w:r w:rsidRPr="00AD6572">
        <w:rPr>
          <w:rFonts w:eastAsiaTheme="minorHAnsi"/>
          <w:iCs/>
          <w:color w:val="000000" w:themeColor="text1"/>
          <w:lang w:eastAsia="en-US"/>
        </w:rPr>
        <w:t>Les élèves posent des questions les uns aux autres.</w:t>
      </w: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D6572">
        <w:rPr>
          <w:rFonts w:eastAsiaTheme="minorHAnsi"/>
          <w:iCs/>
          <w:color w:val="000000" w:themeColor="text1"/>
          <w:lang w:eastAsia="en-US"/>
        </w:rPr>
        <w:t>Exemple</w:t>
      </w:r>
      <w:r w:rsidRPr="00AD6572">
        <w:rPr>
          <w:rFonts w:eastAsiaTheme="minorHAnsi"/>
          <w:color w:val="000000" w:themeColor="text1"/>
          <w:lang w:eastAsia="en-US"/>
        </w:rPr>
        <w:t xml:space="preserve"> : </w:t>
      </w:r>
      <w:proofErr w:type="spellStart"/>
      <w:r w:rsidRPr="00AD6572">
        <w:rPr>
          <w:rFonts w:eastAsiaTheme="minorHAnsi"/>
          <w:color w:val="000000" w:themeColor="text1"/>
          <w:lang w:eastAsia="en-US"/>
        </w:rPr>
        <w:t>Seu</w:t>
      </w:r>
      <w:proofErr w:type="spellEnd"/>
      <w:r w:rsidRPr="00AD6572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D6572">
        <w:rPr>
          <w:rFonts w:eastAsiaTheme="minorHAnsi"/>
          <w:color w:val="000000" w:themeColor="text1"/>
          <w:lang w:eastAsia="en-US"/>
        </w:rPr>
        <w:t>colorido</w:t>
      </w:r>
      <w:proofErr w:type="spellEnd"/>
      <w:r w:rsidRPr="00AD6572">
        <w:rPr>
          <w:rFonts w:eastAsiaTheme="minorHAnsi"/>
          <w:color w:val="000000" w:themeColor="text1"/>
          <w:lang w:eastAsia="en-US"/>
        </w:rPr>
        <w:t xml:space="preserve"> é </w:t>
      </w:r>
      <w:proofErr w:type="spellStart"/>
      <w:r w:rsidRPr="00AD6572">
        <w:rPr>
          <w:rFonts w:eastAsiaTheme="minorHAnsi"/>
          <w:color w:val="000000" w:themeColor="text1"/>
          <w:lang w:eastAsia="en-US"/>
        </w:rPr>
        <w:t>como</w:t>
      </w:r>
      <w:proofErr w:type="spellEnd"/>
      <w:r w:rsidRPr="00AD6572">
        <w:rPr>
          <w:rFonts w:eastAsiaTheme="minorHAnsi"/>
          <w:color w:val="000000" w:themeColor="text1"/>
          <w:lang w:eastAsia="en-US"/>
        </w:rPr>
        <w:t xml:space="preserve"> a </w:t>
      </w:r>
      <w:proofErr w:type="spellStart"/>
      <w:proofErr w:type="gramStart"/>
      <w:r w:rsidRPr="00AD6572">
        <w:rPr>
          <w:rFonts w:eastAsiaTheme="minorHAnsi"/>
          <w:color w:val="000000" w:themeColor="text1"/>
          <w:lang w:eastAsia="en-US"/>
        </w:rPr>
        <w:t>grama</w:t>
      </w:r>
      <w:proofErr w:type="spellEnd"/>
      <w:r w:rsidRPr="00AD6572">
        <w:rPr>
          <w:rFonts w:eastAsiaTheme="minorHAnsi"/>
          <w:color w:val="000000" w:themeColor="text1"/>
          <w:lang w:eastAsia="en-US"/>
        </w:rPr>
        <w:t>?</w:t>
      </w:r>
      <w:proofErr w:type="gramEnd"/>
      <w:r w:rsidRPr="00AD6572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D6572">
        <w:rPr>
          <w:rFonts w:eastAsiaTheme="minorHAnsi"/>
          <w:color w:val="000000" w:themeColor="text1"/>
          <w:lang w:eastAsia="en-US"/>
        </w:rPr>
        <w:t>Seu</w:t>
      </w:r>
      <w:proofErr w:type="spellEnd"/>
      <w:r w:rsidRPr="00AD6572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D6572">
        <w:rPr>
          <w:rFonts w:eastAsiaTheme="minorHAnsi"/>
          <w:color w:val="000000" w:themeColor="text1"/>
          <w:lang w:eastAsia="en-US"/>
        </w:rPr>
        <w:t>colorido</w:t>
      </w:r>
      <w:proofErr w:type="spellEnd"/>
      <w:r w:rsidRPr="00AD6572">
        <w:rPr>
          <w:rFonts w:eastAsiaTheme="minorHAnsi"/>
          <w:color w:val="000000" w:themeColor="text1"/>
          <w:lang w:eastAsia="en-US"/>
        </w:rPr>
        <w:t xml:space="preserve"> é </w:t>
      </w:r>
      <w:proofErr w:type="spellStart"/>
      <w:r w:rsidRPr="00AD6572">
        <w:rPr>
          <w:rFonts w:eastAsiaTheme="minorHAnsi"/>
          <w:color w:val="000000" w:themeColor="text1"/>
          <w:lang w:eastAsia="en-US"/>
        </w:rPr>
        <w:t>como</w:t>
      </w:r>
      <w:proofErr w:type="spellEnd"/>
      <w:r w:rsidRPr="00AD6572">
        <w:rPr>
          <w:rFonts w:eastAsiaTheme="minorHAnsi"/>
          <w:color w:val="000000" w:themeColor="text1"/>
          <w:lang w:eastAsia="en-US"/>
        </w:rPr>
        <w:t xml:space="preserve"> o </w:t>
      </w:r>
      <w:proofErr w:type="spellStart"/>
      <w:proofErr w:type="gramStart"/>
      <w:r w:rsidRPr="00AD6572">
        <w:rPr>
          <w:rFonts w:eastAsiaTheme="minorHAnsi"/>
          <w:color w:val="000000" w:themeColor="text1"/>
          <w:lang w:eastAsia="en-US"/>
        </w:rPr>
        <w:t>céu</w:t>
      </w:r>
      <w:proofErr w:type="spellEnd"/>
      <w:r w:rsidRPr="00AD6572">
        <w:rPr>
          <w:rFonts w:eastAsiaTheme="minorHAnsi"/>
          <w:color w:val="000000" w:themeColor="text1"/>
          <w:lang w:eastAsia="en-US"/>
        </w:rPr>
        <w:t>?</w:t>
      </w:r>
      <w:proofErr w:type="gramEnd"/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D6572">
        <w:rPr>
          <w:rFonts w:eastAsiaTheme="minorHAnsi"/>
          <w:iCs/>
          <w:color w:val="000000" w:themeColor="text1"/>
          <w:lang w:eastAsia="en-US"/>
        </w:rPr>
        <w:t>Pour obtenir le vocabulaire souhaité, les élèves demandent à l'enseignante</w:t>
      </w:r>
      <w:r w:rsidRPr="00AD6572">
        <w:rPr>
          <w:rFonts w:eastAsiaTheme="minorHAnsi"/>
          <w:i/>
          <w:iCs/>
          <w:color w:val="000000" w:themeColor="text1"/>
          <w:lang w:eastAsia="en-US"/>
        </w:rPr>
        <w:t xml:space="preserve"> « </w:t>
      </w:r>
      <w:proofErr w:type="spellStart"/>
      <w:r w:rsidRPr="00AD6572">
        <w:rPr>
          <w:rFonts w:eastAsiaTheme="minorHAnsi"/>
          <w:i/>
          <w:iCs/>
          <w:color w:val="000000" w:themeColor="text1"/>
          <w:lang w:eastAsia="en-US"/>
        </w:rPr>
        <w:t>Como</w:t>
      </w:r>
      <w:proofErr w:type="spellEnd"/>
      <w:r w:rsidRPr="00AD6572">
        <w:rPr>
          <w:rFonts w:eastAsiaTheme="minorHAnsi"/>
          <w:i/>
          <w:iCs/>
          <w:color w:val="000000" w:themeColor="text1"/>
          <w:lang w:eastAsia="en-US"/>
        </w:rPr>
        <w:t xml:space="preserve"> se </w:t>
      </w:r>
      <w:proofErr w:type="spellStart"/>
      <w:r w:rsidRPr="00AD6572">
        <w:rPr>
          <w:rFonts w:eastAsiaTheme="minorHAnsi"/>
          <w:i/>
          <w:iCs/>
          <w:color w:val="000000" w:themeColor="text1"/>
          <w:lang w:eastAsia="en-US"/>
        </w:rPr>
        <w:t>diz</w:t>
      </w:r>
      <w:proofErr w:type="spellEnd"/>
      <w:r w:rsidRPr="00AD6572">
        <w:rPr>
          <w:rFonts w:eastAsiaTheme="minorHAnsi"/>
          <w:i/>
          <w:iCs/>
          <w:color w:val="000000" w:themeColor="text1"/>
          <w:lang w:eastAsia="en-US"/>
        </w:rPr>
        <w:t xml:space="preserve"> … </w:t>
      </w:r>
      <w:proofErr w:type="spellStart"/>
      <w:r w:rsidRPr="00AD6572">
        <w:rPr>
          <w:rFonts w:eastAsiaTheme="minorHAnsi"/>
          <w:i/>
          <w:iCs/>
          <w:color w:val="000000" w:themeColor="text1"/>
          <w:lang w:eastAsia="en-US"/>
        </w:rPr>
        <w:t>em</w:t>
      </w:r>
      <w:proofErr w:type="spellEnd"/>
      <w:r w:rsidRPr="00AD6572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gramStart"/>
      <w:r w:rsidRPr="00AD6572">
        <w:rPr>
          <w:rFonts w:eastAsiaTheme="minorHAnsi"/>
          <w:i/>
          <w:iCs/>
          <w:color w:val="000000" w:themeColor="text1"/>
          <w:lang w:eastAsia="en-US"/>
        </w:rPr>
        <w:t>português?</w:t>
      </w:r>
      <w:proofErr w:type="gramEnd"/>
      <w:r w:rsidRPr="00AD6572">
        <w:rPr>
          <w:rFonts w:eastAsiaTheme="minorHAnsi"/>
          <w:i/>
          <w:iCs/>
          <w:color w:val="000000" w:themeColor="text1"/>
          <w:lang w:eastAsia="en-US"/>
        </w:rPr>
        <w:t> »</w:t>
      </w:r>
      <w:r w:rsidRPr="00AD6572">
        <w:rPr>
          <w:rFonts w:eastAsiaTheme="minorHAnsi"/>
          <w:color w:val="000000" w:themeColor="text1"/>
          <w:lang w:eastAsia="en-US"/>
        </w:rPr>
        <w:t xml:space="preserve"> .</w:t>
      </w: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D6572">
        <w:rPr>
          <w:rFonts w:eastAsiaTheme="minorHAnsi"/>
          <w:color w:val="000000" w:themeColor="text1"/>
          <w:lang w:eastAsia="en-US"/>
        </w:rPr>
        <w:t xml:space="preserve">3) </w:t>
      </w:r>
      <w:r w:rsidRPr="00AD6572">
        <w:rPr>
          <w:rFonts w:eastAsiaTheme="minorHAnsi"/>
          <w:iCs/>
          <w:color w:val="000000" w:themeColor="text1"/>
          <w:lang w:eastAsia="en-US"/>
        </w:rPr>
        <w:t>Un autre élève dit la couleur du personnage de son camarade</w:t>
      </w:r>
      <w:r w:rsidRPr="00AD6572">
        <w:rPr>
          <w:rFonts w:eastAsiaTheme="minorHAnsi"/>
          <w:color w:val="000000" w:themeColor="text1"/>
          <w:lang w:eastAsia="en-US"/>
        </w:rPr>
        <w:t xml:space="preserve"> : </w:t>
      </w:r>
    </w:p>
    <w:p w:rsidR="00AD6572" w:rsidRPr="00AD6572" w:rsidRDefault="00AD6572" w:rsidP="00AD6572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AD6572">
        <w:rPr>
          <w:rFonts w:eastAsiaTheme="minorHAnsi"/>
          <w:i/>
          <w:color w:val="000000" w:themeColor="text1"/>
          <w:lang w:eastAsia="en-US"/>
        </w:rPr>
        <w:t xml:space="preserve">O </w:t>
      </w:r>
      <w:proofErr w:type="spellStart"/>
      <w:r w:rsidRPr="00AD6572">
        <w:rPr>
          <w:rFonts w:eastAsiaTheme="minorHAnsi"/>
          <w:i/>
          <w:color w:val="000000" w:themeColor="text1"/>
          <w:lang w:eastAsia="en-US"/>
        </w:rPr>
        <w:t>colorido</w:t>
      </w:r>
      <w:proofErr w:type="spellEnd"/>
      <w:r w:rsidRPr="00AD6572">
        <w:rPr>
          <w:rFonts w:eastAsiaTheme="minorHAnsi"/>
          <w:i/>
          <w:color w:val="000000" w:themeColor="text1"/>
          <w:lang w:eastAsia="en-US"/>
        </w:rPr>
        <w:t xml:space="preserve"> </w:t>
      </w:r>
      <w:proofErr w:type="spellStart"/>
      <w:r w:rsidRPr="00AD6572">
        <w:rPr>
          <w:rFonts w:eastAsiaTheme="minorHAnsi"/>
          <w:i/>
          <w:color w:val="000000" w:themeColor="text1"/>
          <w:lang w:eastAsia="en-US"/>
        </w:rPr>
        <w:t>dele</w:t>
      </w:r>
      <w:proofErr w:type="spellEnd"/>
      <w:r w:rsidRPr="00AD6572">
        <w:rPr>
          <w:rFonts w:eastAsiaTheme="minorHAnsi"/>
          <w:i/>
          <w:color w:val="000000" w:themeColor="text1"/>
          <w:lang w:eastAsia="en-US"/>
        </w:rPr>
        <w:t xml:space="preserve"> / </w:t>
      </w:r>
      <w:proofErr w:type="spellStart"/>
      <w:r w:rsidRPr="00AD6572">
        <w:rPr>
          <w:rFonts w:eastAsiaTheme="minorHAnsi"/>
          <w:i/>
          <w:color w:val="000000" w:themeColor="text1"/>
          <w:lang w:eastAsia="en-US"/>
        </w:rPr>
        <w:t>dela</w:t>
      </w:r>
      <w:proofErr w:type="spellEnd"/>
      <w:r w:rsidRPr="00AD6572">
        <w:rPr>
          <w:rFonts w:eastAsiaTheme="minorHAnsi"/>
          <w:i/>
          <w:color w:val="000000" w:themeColor="text1"/>
          <w:lang w:eastAsia="en-US"/>
        </w:rPr>
        <w:t xml:space="preserve"> é …</w:t>
      </w:r>
    </w:p>
    <w:p w:rsidR="00AD6572" w:rsidRPr="00A66834" w:rsidRDefault="00AD6572" w:rsidP="00417AA7">
      <w:pPr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ÉTAPE 6</w:t>
            </w:r>
          </w:p>
        </w:tc>
        <w:tc>
          <w:tcPr>
            <w:tcW w:w="8079" w:type="dxa"/>
          </w:tcPr>
          <w:p w:rsidR="004C1DF1" w:rsidRDefault="007537B6" w:rsidP="00417AA7">
            <w:pPr>
              <w:jc w:val="both"/>
              <w:rPr>
                <w:b/>
              </w:rPr>
            </w:pPr>
            <w:r>
              <w:rPr>
                <w:b/>
              </w:rPr>
              <w:t>Enregistrer un message pour inviter à</w:t>
            </w:r>
            <w:r w:rsidR="0009428A" w:rsidRPr="00A66834">
              <w:rPr>
                <w:b/>
              </w:rPr>
              <w:t xml:space="preserve"> un Flash Mob</w:t>
            </w:r>
          </w:p>
          <w:p w:rsidR="007B588F" w:rsidRPr="00A66834" w:rsidRDefault="00FF61EE" w:rsidP="00417AA7">
            <w:pPr>
              <w:jc w:val="both"/>
              <w:rPr>
                <w:b/>
              </w:rPr>
            </w:pPr>
            <w:r>
              <w:rPr>
                <w:b/>
              </w:rPr>
              <w:t xml:space="preserve">Suivre un modèle </w:t>
            </w:r>
            <w:r w:rsidR="001D459B">
              <w:rPr>
                <w:b/>
              </w:rPr>
              <w:t>pour faire une invitation</w:t>
            </w:r>
          </w:p>
        </w:tc>
      </w:tr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Supports</w:t>
            </w:r>
          </w:p>
        </w:tc>
        <w:tc>
          <w:tcPr>
            <w:tcW w:w="8079" w:type="dxa"/>
          </w:tcPr>
          <w:p w:rsidR="0047757D" w:rsidRDefault="0047757D" w:rsidP="00417AA7">
            <w:pPr>
              <w:jc w:val="both"/>
            </w:pPr>
            <w:r>
              <w:rPr>
                <w:color w:val="000000"/>
              </w:rPr>
              <w:t xml:space="preserve">. Extrait </w:t>
            </w:r>
            <w:r w:rsidR="002A11B8">
              <w:rPr>
                <w:color w:val="000000"/>
              </w:rPr>
              <w:t>audio</w:t>
            </w:r>
            <w:r>
              <w:rPr>
                <w:color w:val="000000"/>
              </w:rPr>
              <w:t xml:space="preserve"> </w:t>
            </w:r>
            <w:proofErr w:type="spellStart"/>
            <w:r w:rsidRPr="0047757D">
              <w:rPr>
                <w:rFonts w:eastAsiaTheme="minorHAnsi"/>
                <w:i/>
                <w:color w:val="000000"/>
                <w:lang w:eastAsia="en-US"/>
              </w:rPr>
              <w:t>Convite</w:t>
            </w:r>
            <w:proofErr w:type="spellEnd"/>
            <w:r w:rsidRPr="0047757D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proofErr w:type="spellStart"/>
            <w:r w:rsidRPr="0047757D">
              <w:rPr>
                <w:rFonts w:eastAsiaTheme="minorHAnsi"/>
                <w:i/>
                <w:color w:val="000000"/>
                <w:lang w:eastAsia="en-US"/>
              </w:rPr>
              <w:t>Flashmob</w:t>
            </w:r>
            <w:proofErr w:type="spellEnd"/>
            <w:r w:rsidRPr="0047757D">
              <w:rPr>
                <w:rFonts w:eastAsiaTheme="minorHAnsi"/>
                <w:i/>
                <w:color w:val="000000"/>
                <w:lang w:eastAsia="en-US"/>
              </w:rPr>
              <w:t xml:space="preserve"> - SP </w:t>
            </w:r>
            <w:proofErr w:type="spellStart"/>
            <w:r w:rsidRPr="0047757D">
              <w:rPr>
                <w:rFonts w:eastAsiaTheme="minorHAnsi"/>
                <w:i/>
                <w:color w:val="000000"/>
                <w:lang w:eastAsia="en-US"/>
              </w:rPr>
              <w:t>Escola</w:t>
            </w:r>
            <w:proofErr w:type="spellEnd"/>
            <w:r w:rsidRPr="0047757D">
              <w:rPr>
                <w:rFonts w:eastAsiaTheme="minorHAnsi"/>
                <w:i/>
                <w:color w:val="000000"/>
                <w:lang w:eastAsia="en-US"/>
              </w:rPr>
              <w:t xml:space="preserve"> de </w:t>
            </w:r>
            <w:proofErr w:type="spellStart"/>
            <w:r w:rsidRPr="0047757D">
              <w:rPr>
                <w:rFonts w:eastAsiaTheme="minorHAnsi"/>
                <w:i/>
                <w:color w:val="000000"/>
                <w:lang w:eastAsia="en-US"/>
              </w:rPr>
              <w:t>Dança</w:t>
            </w:r>
            <w:proofErr w:type="spellEnd"/>
            <w:r w:rsidRPr="0047757D">
              <w:rPr>
                <w:rFonts w:eastAsiaTheme="minorHAnsi"/>
                <w:i/>
                <w:color w:val="000000"/>
                <w:lang w:eastAsia="en-US"/>
              </w:rPr>
              <w:t xml:space="preserve"> no dia 29 de </w:t>
            </w:r>
            <w:proofErr w:type="spellStart"/>
            <w:r w:rsidRPr="0047757D">
              <w:rPr>
                <w:rFonts w:eastAsiaTheme="minorHAnsi"/>
                <w:i/>
                <w:color w:val="000000"/>
                <w:lang w:eastAsia="en-US"/>
              </w:rPr>
              <w:t>abril</w:t>
            </w:r>
            <w:proofErr w:type="spellEnd"/>
          </w:p>
          <w:p w:rsidR="004C1DF1" w:rsidRDefault="007537B6" w:rsidP="00417AA7">
            <w:pPr>
              <w:jc w:val="both"/>
            </w:pPr>
            <w:r w:rsidRPr="00A66834">
              <w:t xml:space="preserve">. </w:t>
            </w:r>
            <w:r w:rsidR="00BA5732">
              <w:t xml:space="preserve">Texte </w:t>
            </w:r>
            <w:r w:rsidR="00D576E7">
              <w:t>lacunaire</w:t>
            </w:r>
            <w:r w:rsidRPr="00A66834">
              <w:t xml:space="preserve"> avec les informations sur </w:t>
            </w:r>
            <w:r w:rsidR="009D46C8" w:rsidRPr="009D46C8">
              <w:rPr>
                <w:color w:val="000000"/>
              </w:rPr>
              <w:t>le</w:t>
            </w:r>
            <w:r w:rsidR="009D46C8" w:rsidRPr="0047757D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proofErr w:type="spellStart"/>
            <w:r w:rsidR="009D46C8" w:rsidRPr="0047757D">
              <w:rPr>
                <w:rFonts w:eastAsiaTheme="minorHAnsi"/>
                <w:i/>
                <w:color w:val="000000"/>
                <w:lang w:eastAsia="en-US"/>
              </w:rPr>
              <w:t>Flashmob</w:t>
            </w:r>
            <w:proofErr w:type="spellEnd"/>
            <w:r w:rsidR="009D46C8" w:rsidRPr="0047757D">
              <w:rPr>
                <w:rFonts w:eastAsiaTheme="minorHAnsi"/>
                <w:i/>
                <w:color w:val="000000"/>
                <w:lang w:eastAsia="en-US"/>
              </w:rPr>
              <w:t xml:space="preserve"> - SP </w:t>
            </w:r>
            <w:proofErr w:type="spellStart"/>
            <w:r w:rsidR="009D46C8" w:rsidRPr="0047757D">
              <w:rPr>
                <w:rFonts w:eastAsiaTheme="minorHAnsi"/>
                <w:i/>
                <w:color w:val="000000"/>
                <w:lang w:eastAsia="en-US"/>
              </w:rPr>
              <w:t>Escola</w:t>
            </w:r>
            <w:proofErr w:type="spellEnd"/>
            <w:r w:rsidR="009D46C8" w:rsidRPr="0047757D">
              <w:rPr>
                <w:rFonts w:eastAsiaTheme="minorHAnsi"/>
                <w:i/>
                <w:color w:val="000000"/>
                <w:lang w:eastAsia="en-US"/>
              </w:rPr>
              <w:t xml:space="preserve"> de </w:t>
            </w:r>
            <w:proofErr w:type="spellStart"/>
            <w:r w:rsidR="009D46C8" w:rsidRPr="0047757D">
              <w:rPr>
                <w:rFonts w:eastAsiaTheme="minorHAnsi"/>
                <w:i/>
                <w:color w:val="000000"/>
                <w:lang w:eastAsia="en-US"/>
              </w:rPr>
              <w:t>Dança</w:t>
            </w:r>
            <w:proofErr w:type="spellEnd"/>
            <w:r w:rsidR="009D46C8" w:rsidRPr="0047757D">
              <w:rPr>
                <w:rFonts w:eastAsiaTheme="minorHAnsi"/>
                <w:i/>
                <w:color w:val="000000"/>
                <w:lang w:eastAsia="en-US"/>
              </w:rPr>
              <w:t xml:space="preserve"> no dia 29 de </w:t>
            </w:r>
            <w:proofErr w:type="spellStart"/>
            <w:r w:rsidR="009D46C8" w:rsidRPr="0047757D">
              <w:rPr>
                <w:rFonts w:eastAsiaTheme="minorHAnsi"/>
                <w:i/>
                <w:color w:val="000000"/>
                <w:lang w:eastAsia="en-US"/>
              </w:rPr>
              <w:t>abril</w:t>
            </w:r>
            <w:proofErr w:type="spellEnd"/>
          </w:p>
          <w:p w:rsidR="00D95741" w:rsidRPr="00A66834" w:rsidRDefault="00D95741" w:rsidP="00D95741">
            <w:r w:rsidRPr="00A66834">
              <w:t xml:space="preserve">. Formulaire à remplir avec les informations sur le </w:t>
            </w:r>
            <w:r w:rsidR="00112227">
              <w:t>f</w:t>
            </w:r>
            <w:r w:rsidRPr="00A66834">
              <w:t xml:space="preserve">lash </w:t>
            </w:r>
            <w:r w:rsidR="00112227">
              <w:t>m</w:t>
            </w:r>
            <w:r w:rsidRPr="00A66834">
              <w:t xml:space="preserve">ob </w:t>
            </w:r>
            <w:r>
              <w:t>à organiser</w:t>
            </w:r>
          </w:p>
        </w:tc>
      </w:tr>
      <w:tr w:rsidR="004C1DF1" w:rsidRPr="00A66834">
        <w:tc>
          <w:tcPr>
            <w:tcW w:w="2268" w:type="dxa"/>
          </w:tcPr>
          <w:p w:rsidR="004C1DF1" w:rsidRPr="00A66834" w:rsidRDefault="00C25168" w:rsidP="00417AA7">
            <w:pPr>
              <w:jc w:val="both"/>
            </w:pPr>
            <w:r w:rsidRPr="00A66834">
              <w:t>Activités langagières</w:t>
            </w:r>
          </w:p>
        </w:tc>
        <w:tc>
          <w:tcPr>
            <w:tcW w:w="8079" w:type="dxa"/>
          </w:tcPr>
          <w:p w:rsidR="00B17BFB" w:rsidRDefault="00B17BFB" w:rsidP="00417AA7">
            <w:pPr>
              <w:jc w:val="both"/>
            </w:pPr>
            <w:r w:rsidRPr="00A66834">
              <w:t xml:space="preserve">. Comprendre des instructions </w:t>
            </w:r>
            <w:proofErr w:type="spellStart"/>
            <w:r w:rsidRPr="00A66834">
              <w:t>formulées</w:t>
            </w:r>
            <w:proofErr w:type="spellEnd"/>
            <w:r w:rsidRPr="00A66834">
              <w:t xml:space="preserve"> lentement ainsi que des indications </w:t>
            </w:r>
            <w:proofErr w:type="spellStart"/>
            <w:r w:rsidRPr="00A66834">
              <w:t>brèves</w:t>
            </w:r>
            <w:proofErr w:type="spellEnd"/>
            <w:r w:rsidRPr="00A66834">
              <w:t xml:space="preserve"> et simples (IO)</w:t>
            </w:r>
          </w:p>
          <w:p w:rsidR="007B588F" w:rsidRDefault="007B588F" w:rsidP="00417AA7">
            <w:pPr>
              <w:jc w:val="both"/>
            </w:pPr>
            <w:r w:rsidRPr="00A66834">
              <w:t>. Comprendre les points essentiels d’un bref message oral (CO</w:t>
            </w:r>
            <w:r w:rsidR="00ED7195">
              <w:t>)</w:t>
            </w:r>
          </w:p>
          <w:p w:rsidR="004C1DF1" w:rsidRDefault="00BA5732" w:rsidP="00417AA7">
            <w:pPr>
              <w:jc w:val="both"/>
            </w:pPr>
            <w:r>
              <w:t>. Utiliser des expressions élémentaires de salutation et de congé (IO)</w:t>
            </w:r>
          </w:p>
          <w:p w:rsidR="007B588F" w:rsidRPr="00A66834" w:rsidRDefault="00BA5732" w:rsidP="00417AA7">
            <w:pPr>
              <w:jc w:val="both"/>
            </w:pPr>
            <w:r>
              <w:t xml:space="preserve">. </w:t>
            </w:r>
            <w:r w:rsidR="00B17BFB">
              <w:t xml:space="preserve">Écrire des expressions </w:t>
            </w:r>
            <w:r w:rsidR="007B588F">
              <w:t>et phrases simples isolées (PE)</w:t>
            </w:r>
          </w:p>
        </w:tc>
      </w:tr>
    </w:tbl>
    <w:p w:rsidR="004C1DF1" w:rsidRPr="00D0596D" w:rsidRDefault="004C1DF1" w:rsidP="00417AA7">
      <w:pPr>
        <w:jc w:val="both"/>
        <w:rPr>
          <w:color w:val="000000" w:themeColor="text1"/>
        </w:rPr>
      </w:pPr>
    </w:p>
    <w:p w:rsidR="003B5C59" w:rsidRPr="0009447D" w:rsidRDefault="0097488F" w:rsidP="0009447D">
      <w:pPr>
        <w:autoSpaceDE w:val="0"/>
        <w:autoSpaceDN w:val="0"/>
        <w:adjustRightInd w:val="0"/>
        <w:spacing w:after="120"/>
        <w:rPr>
          <w:rFonts w:eastAsiaTheme="minorHAnsi"/>
          <w:iCs/>
          <w:color w:val="000000" w:themeColor="text1"/>
          <w:lang w:eastAsia="en-US"/>
        </w:rPr>
      </w:pPr>
      <w:r>
        <w:rPr>
          <w:rFonts w:eastAsiaTheme="minorHAnsi"/>
          <w:iCs/>
          <w:color w:val="000000" w:themeColor="text1"/>
          <w:lang w:eastAsia="en-US"/>
        </w:rPr>
        <w:t>1</w:t>
      </w:r>
      <w:r w:rsidR="003B5C59" w:rsidRPr="003B5C59">
        <w:rPr>
          <w:rFonts w:eastAsiaTheme="minorHAnsi"/>
          <w:iCs/>
          <w:color w:val="000000" w:themeColor="text1"/>
          <w:lang w:eastAsia="en-US"/>
        </w:rPr>
        <w:t>)</w:t>
      </w:r>
      <w:r w:rsidR="003B5C59">
        <w:rPr>
          <w:rFonts w:eastAsiaTheme="minorHAnsi"/>
          <w:iCs/>
          <w:color w:val="000000" w:themeColor="text1"/>
          <w:lang w:eastAsia="en-US"/>
        </w:rPr>
        <w:t xml:space="preserve"> Les élèves préparent l’enregistrement du message à partir du </w:t>
      </w:r>
      <w:r w:rsidR="003B5C59">
        <w:t>f</w:t>
      </w:r>
      <w:r w:rsidR="003B5C59" w:rsidRPr="00A66834">
        <w:t>ormulaire à remplir avec les infor</w:t>
      </w:r>
      <w:r w:rsidR="003B5C59" w:rsidRPr="0009447D">
        <w:rPr>
          <w:rFonts w:eastAsiaTheme="minorHAnsi"/>
          <w:iCs/>
          <w:color w:val="000000" w:themeColor="text1"/>
          <w:lang w:eastAsia="en-US"/>
        </w:rPr>
        <w:t xml:space="preserve">mations sur le </w:t>
      </w:r>
      <w:r w:rsidR="00D576E7">
        <w:rPr>
          <w:rFonts w:eastAsiaTheme="minorHAnsi"/>
          <w:iCs/>
          <w:color w:val="000000" w:themeColor="text1"/>
          <w:lang w:eastAsia="en-US"/>
        </w:rPr>
        <w:t>f</w:t>
      </w:r>
      <w:r w:rsidR="003B5C59" w:rsidRPr="0009447D">
        <w:rPr>
          <w:rFonts w:eastAsiaTheme="minorHAnsi"/>
          <w:iCs/>
          <w:color w:val="000000" w:themeColor="text1"/>
          <w:lang w:eastAsia="en-US"/>
        </w:rPr>
        <w:t xml:space="preserve">lash </w:t>
      </w:r>
      <w:r w:rsidR="00D576E7">
        <w:rPr>
          <w:rFonts w:eastAsiaTheme="minorHAnsi"/>
          <w:iCs/>
          <w:color w:val="000000" w:themeColor="text1"/>
          <w:lang w:eastAsia="en-US"/>
        </w:rPr>
        <w:t>m</w:t>
      </w:r>
      <w:r w:rsidR="003B5C59" w:rsidRPr="0009447D">
        <w:rPr>
          <w:rFonts w:eastAsiaTheme="minorHAnsi"/>
          <w:iCs/>
          <w:color w:val="000000" w:themeColor="text1"/>
          <w:lang w:eastAsia="en-US"/>
        </w:rPr>
        <w:t>ob</w:t>
      </w:r>
      <w:r w:rsidR="003B5C59" w:rsidRPr="0009447D">
        <w:rPr>
          <w:rFonts w:eastAsiaTheme="minorHAnsi"/>
          <w:iCs/>
          <w:color w:val="000000" w:themeColor="text1"/>
          <w:lang w:eastAsia="en-US"/>
        </w:rPr>
        <w:t>.</w:t>
      </w:r>
    </w:p>
    <w:p w:rsidR="0097488F" w:rsidRPr="0009447D" w:rsidRDefault="0097488F" w:rsidP="0009447D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 w:themeColor="text1"/>
          <w:lang w:eastAsia="en-US"/>
        </w:rPr>
      </w:pPr>
      <w:r w:rsidRPr="0009447D">
        <w:rPr>
          <w:rFonts w:eastAsiaTheme="minorHAnsi"/>
          <w:iCs/>
          <w:color w:val="000000" w:themeColor="text1"/>
          <w:lang w:eastAsia="en-US"/>
        </w:rPr>
        <w:t>2</w:t>
      </w:r>
      <w:r w:rsidRPr="0009447D">
        <w:rPr>
          <w:rFonts w:eastAsiaTheme="minorHAnsi"/>
          <w:iCs/>
          <w:color w:val="000000" w:themeColor="text1"/>
          <w:lang w:eastAsia="en-US"/>
        </w:rPr>
        <w:t xml:space="preserve">) </w:t>
      </w:r>
      <w:r w:rsidR="00390F2A" w:rsidRPr="0009447D">
        <w:rPr>
          <w:rFonts w:eastAsiaTheme="minorHAnsi"/>
          <w:iCs/>
          <w:color w:val="000000" w:themeColor="text1"/>
          <w:lang w:eastAsia="en-US"/>
        </w:rPr>
        <w:t>Écoute de</w:t>
      </w:r>
      <w:r w:rsidRPr="0009447D">
        <w:rPr>
          <w:rFonts w:eastAsiaTheme="minorHAnsi"/>
          <w:iCs/>
          <w:color w:val="000000" w:themeColor="text1"/>
          <w:lang w:eastAsia="en-US"/>
        </w:rPr>
        <w:t xml:space="preserve"> l’extrait audio </w:t>
      </w:r>
      <w:proofErr w:type="spellStart"/>
      <w:r w:rsidRPr="0009447D">
        <w:rPr>
          <w:rFonts w:eastAsiaTheme="minorHAnsi"/>
          <w:iCs/>
          <w:color w:val="000000" w:themeColor="text1"/>
          <w:lang w:eastAsia="en-US"/>
        </w:rPr>
        <w:t>Convite</w:t>
      </w:r>
      <w:proofErr w:type="spellEnd"/>
      <w:r w:rsidRPr="0009447D">
        <w:rPr>
          <w:rFonts w:eastAsiaTheme="minorHAnsi"/>
          <w:iCs/>
          <w:color w:val="000000" w:themeColor="text1"/>
          <w:lang w:eastAsia="en-US"/>
        </w:rPr>
        <w:t xml:space="preserve"> </w:t>
      </w:r>
      <w:proofErr w:type="spellStart"/>
      <w:r w:rsidRPr="0009447D">
        <w:rPr>
          <w:rFonts w:eastAsiaTheme="minorHAnsi"/>
          <w:iCs/>
          <w:color w:val="000000" w:themeColor="text1"/>
          <w:lang w:eastAsia="en-US"/>
        </w:rPr>
        <w:t>Flashmob</w:t>
      </w:r>
      <w:proofErr w:type="spellEnd"/>
      <w:r w:rsidRPr="0009447D">
        <w:rPr>
          <w:rFonts w:eastAsiaTheme="minorHAnsi"/>
          <w:iCs/>
          <w:color w:val="000000" w:themeColor="text1"/>
          <w:lang w:eastAsia="en-US"/>
        </w:rPr>
        <w:t xml:space="preserve"> - SP </w:t>
      </w:r>
      <w:proofErr w:type="spellStart"/>
      <w:r w:rsidRPr="0009447D">
        <w:rPr>
          <w:rFonts w:eastAsiaTheme="minorHAnsi"/>
          <w:iCs/>
          <w:color w:val="000000" w:themeColor="text1"/>
          <w:lang w:eastAsia="en-US"/>
        </w:rPr>
        <w:t>Escola</w:t>
      </w:r>
      <w:proofErr w:type="spellEnd"/>
      <w:r w:rsidRPr="0009447D">
        <w:rPr>
          <w:rFonts w:eastAsiaTheme="minorHAnsi"/>
          <w:iCs/>
          <w:color w:val="000000" w:themeColor="text1"/>
          <w:lang w:eastAsia="en-US"/>
        </w:rPr>
        <w:t xml:space="preserve"> de </w:t>
      </w:r>
      <w:proofErr w:type="spellStart"/>
      <w:r w:rsidRPr="0009447D">
        <w:rPr>
          <w:rFonts w:eastAsiaTheme="minorHAnsi"/>
          <w:iCs/>
          <w:color w:val="000000" w:themeColor="text1"/>
          <w:lang w:eastAsia="en-US"/>
        </w:rPr>
        <w:t>Dança</w:t>
      </w:r>
      <w:proofErr w:type="spellEnd"/>
      <w:r w:rsidRPr="0009447D">
        <w:rPr>
          <w:rFonts w:eastAsiaTheme="minorHAnsi"/>
          <w:iCs/>
          <w:color w:val="000000" w:themeColor="text1"/>
          <w:lang w:eastAsia="en-US"/>
        </w:rPr>
        <w:t xml:space="preserve"> no dia 29 de </w:t>
      </w:r>
      <w:proofErr w:type="spellStart"/>
      <w:r w:rsidRPr="0009447D">
        <w:rPr>
          <w:rFonts w:eastAsiaTheme="minorHAnsi"/>
          <w:iCs/>
          <w:color w:val="000000" w:themeColor="text1"/>
          <w:lang w:eastAsia="en-US"/>
        </w:rPr>
        <w:t>abril</w:t>
      </w:r>
      <w:proofErr w:type="spellEnd"/>
      <w:r w:rsidRPr="0009447D">
        <w:rPr>
          <w:rFonts w:eastAsiaTheme="minorHAnsi"/>
          <w:iCs/>
          <w:color w:val="000000" w:themeColor="text1"/>
          <w:lang w:eastAsia="en-US"/>
        </w:rPr>
        <w:t>.</w:t>
      </w:r>
    </w:p>
    <w:p w:rsidR="0097488F" w:rsidRPr="00390F2A" w:rsidRDefault="0097488F" w:rsidP="003B5C59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iCs/>
          <w:color w:val="000000" w:themeColor="text1"/>
          <w:lang w:eastAsia="en-US"/>
        </w:rPr>
        <w:t>3</w:t>
      </w:r>
      <w:r>
        <w:rPr>
          <w:rFonts w:eastAsiaTheme="minorHAnsi"/>
          <w:iCs/>
          <w:color w:val="000000" w:themeColor="text1"/>
          <w:lang w:eastAsia="en-US"/>
        </w:rPr>
        <w:t xml:space="preserve">) </w:t>
      </w:r>
      <w:r w:rsidR="00390F2A">
        <w:rPr>
          <w:rFonts w:eastAsiaTheme="minorHAnsi"/>
          <w:iCs/>
          <w:color w:val="000000" w:themeColor="text1"/>
          <w:lang w:eastAsia="en-US"/>
        </w:rPr>
        <w:t>Exploration orale de l’extrait audio et remplissage du</w:t>
      </w:r>
      <w:r>
        <w:rPr>
          <w:rFonts w:eastAsiaTheme="minorHAnsi"/>
          <w:iCs/>
          <w:color w:val="000000" w:themeColor="text1"/>
          <w:lang w:eastAsia="en-US"/>
        </w:rPr>
        <w:t xml:space="preserve"> texte </w:t>
      </w:r>
      <w:r w:rsidR="00D576E7">
        <w:rPr>
          <w:rFonts w:eastAsiaTheme="minorHAnsi"/>
          <w:iCs/>
          <w:color w:val="000000" w:themeColor="text1"/>
          <w:lang w:eastAsia="en-US"/>
        </w:rPr>
        <w:t>lacunaire</w:t>
      </w:r>
      <w:r>
        <w:rPr>
          <w:rFonts w:eastAsiaTheme="minorHAnsi"/>
          <w:iCs/>
          <w:color w:val="000000" w:themeColor="text1"/>
          <w:lang w:eastAsia="en-US"/>
        </w:rPr>
        <w:t>.</w:t>
      </w:r>
    </w:p>
    <w:p w:rsidR="0092172F" w:rsidRPr="00D0596D" w:rsidRDefault="00390F2A" w:rsidP="003B5C59">
      <w:pPr>
        <w:autoSpaceDE w:val="0"/>
        <w:autoSpaceDN w:val="0"/>
        <w:adjustRightInd w:val="0"/>
        <w:spacing w:line="360" w:lineRule="auto"/>
        <w:rPr>
          <w:rFonts w:eastAsiaTheme="minorHAnsi"/>
          <w:iCs/>
          <w:color w:val="000000" w:themeColor="text1"/>
          <w:lang w:eastAsia="en-US"/>
        </w:rPr>
      </w:pPr>
      <w:r>
        <w:rPr>
          <w:rFonts w:eastAsiaTheme="minorHAnsi"/>
          <w:iCs/>
          <w:color w:val="000000" w:themeColor="text1"/>
          <w:lang w:eastAsia="en-US"/>
        </w:rPr>
        <w:t>4</w:t>
      </w:r>
      <w:r w:rsidR="003B5C59">
        <w:rPr>
          <w:rFonts w:eastAsiaTheme="minorHAnsi"/>
          <w:iCs/>
          <w:color w:val="000000" w:themeColor="text1"/>
          <w:lang w:eastAsia="en-US"/>
        </w:rPr>
        <w:t>) Après entraînement,</w:t>
      </w:r>
      <w:r w:rsidR="00DF2C3F">
        <w:rPr>
          <w:rFonts w:eastAsiaTheme="minorHAnsi"/>
          <w:iCs/>
          <w:color w:val="000000" w:themeColor="text1"/>
          <w:lang w:eastAsia="en-US"/>
        </w:rPr>
        <w:t xml:space="preserve"> </w:t>
      </w:r>
      <w:r>
        <w:rPr>
          <w:rFonts w:eastAsiaTheme="minorHAnsi"/>
          <w:iCs/>
          <w:color w:val="000000" w:themeColor="text1"/>
          <w:lang w:eastAsia="en-US"/>
        </w:rPr>
        <w:t>les élèves</w:t>
      </w:r>
      <w:r w:rsidR="00DF2C3F">
        <w:rPr>
          <w:rFonts w:eastAsiaTheme="minorHAnsi"/>
          <w:iCs/>
          <w:color w:val="000000" w:themeColor="text1"/>
          <w:lang w:eastAsia="en-US"/>
        </w:rPr>
        <w:t xml:space="preserve"> enregistrent</w:t>
      </w:r>
      <w:r w:rsidR="0092172F" w:rsidRPr="00D0596D">
        <w:rPr>
          <w:rFonts w:eastAsiaTheme="minorHAnsi"/>
          <w:iCs/>
          <w:color w:val="000000" w:themeColor="text1"/>
          <w:lang w:eastAsia="en-US"/>
        </w:rPr>
        <w:t xml:space="preserve"> un message vocal </w:t>
      </w:r>
      <w:r w:rsidR="00DF2C3F">
        <w:rPr>
          <w:rFonts w:eastAsiaTheme="minorHAnsi"/>
          <w:iCs/>
          <w:color w:val="000000" w:themeColor="text1"/>
          <w:lang w:eastAsia="en-US"/>
        </w:rPr>
        <w:t>en invitant au</w:t>
      </w:r>
      <w:r w:rsidR="0092172F" w:rsidRPr="00D0596D">
        <w:rPr>
          <w:rFonts w:eastAsiaTheme="minorHAnsi"/>
          <w:iCs/>
          <w:color w:val="000000" w:themeColor="text1"/>
          <w:lang w:eastAsia="en-US"/>
        </w:rPr>
        <w:t xml:space="preserve"> flash mob.</w:t>
      </w:r>
    </w:p>
    <w:p w:rsidR="0092172F" w:rsidRPr="00D0596D" w:rsidRDefault="00390F2A" w:rsidP="0092172F">
      <w:pPr>
        <w:jc w:val="both"/>
        <w:rPr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>5</w:t>
      </w:r>
      <w:r w:rsidR="0092172F" w:rsidRPr="00D0596D">
        <w:rPr>
          <w:rFonts w:eastAsiaTheme="minorHAnsi"/>
          <w:color w:val="000000" w:themeColor="text1"/>
          <w:lang w:eastAsia="en-US"/>
        </w:rPr>
        <w:t xml:space="preserve">) </w:t>
      </w:r>
      <w:r w:rsidR="00DF2C3F">
        <w:rPr>
          <w:rFonts w:eastAsiaTheme="minorHAnsi"/>
          <w:color w:val="000000" w:themeColor="text1"/>
          <w:lang w:eastAsia="en-US"/>
        </w:rPr>
        <w:t xml:space="preserve">La séquence se termine avec la réalisation du flash mob. Les élèves </w:t>
      </w:r>
      <w:r w:rsidR="00DF2C3F">
        <w:rPr>
          <w:rFonts w:eastAsiaTheme="minorHAnsi"/>
          <w:iCs/>
          <w:color w:val="000000" w:themeColor="text1"/>
          <w:lang w:eastAsia="en-US"/>
        </w:rPr>
        <w:t>c</w:t>
      </w:r>
      <w:r w:rsidR="0092172F" w:rsidRPr="00D0596D">
        <w:rPr>
          <w:rFonts w:eastAsiaTheme="minorHAnsi"/>
          <w:iCs/>
          <w:color w:val="000000" w:themeColor="text1"/>
          <w:lang w:eastAsia="en-US"/>
        </w:rPr>
        <w:t>hante</w:t>
      </w:r>
      <w:r w:rsidR="00DF2C3F">
        <w:rPr>
          <w:rFonts w:eastAsiaTheme="minorHAnsi"/>
          <w:iCs/>
          <w:color w:val="000000" w:themeColor="text1"/>
          <w:lang w:eastAsia="en-US"/>
        </w:rPr>
        <w:t>nt</w:t>
      </w:r>
      <w:r w:rsidR="0092172F" w:rsidRPr="00D0596D">
        <w:rPr>
          <w:rFonts w:eastAsiaTheme="minorHAnsi"/>
          <w:iCs/>
          <w:color w:val="000000" w:themeColor="text1"/>
          <w:lang w:eastAsia="en-US"/>
        </w:rPr>
        <w:t xml:space="preserve"> </w:t>
      </w:r>
      <w:proofErr w:type="spellStart"/>
      <w:r w:rsidR="0092172F" w:rsidRPr="003B5C59">
        <w:rPr>
          <w:rFonts w:eastAsiaTheme="minorHAnsi"/>
          <w:i/>
          <w:iCs/>
          <w:color w:val="000000" w:themeColor="text1"/>
          <w:lang w:eastAsia="en-US"/>
        </w:rPr>
        <w:t>Coloridos</w:t>
      </w:r>
      <w:proofErr w:type="spellEnd"/>
      <w:r w:rsidR="0092172F" w:rsidRPr="00D0596D">
        <w:rPr>
          <w:rFonts w:eastAsiaTheme="minorHAnsi"/>
          <w:iCs/>
          <w:color w:val="000000" w:themeColor="text1"/>
          <w:lang w:eastAsia="en-US"/>
        </w:rPr>
        <w:t xml:space="preserve"> et danse</w:t>
      </w:r>
      <w:r w:rsidR="00DF2C3F">
        <w:rPr>
          <w:rFonts w:eastAsiaTheme="minorHAnsi"/>
          <w:iCs/>
          <w:color w:val="000000" w:themeColor="text1"/>
          <w:lang w:eastAsia="en-US"/>
        </w:rPr>
        <w:t>nt</w:t>
      </w:r>
      <w:r w:rsidR="0092172F" w:rsidRPr="00D0596D">
        <w:rPr>
          <w:rFonts w:eastAsiaTheme="minorHAnsi"/>
          <w:iCs/>
          <w:color w:val="000000" w:themeColor="text1"/>
          <w:lang w:eastAsia="en-US"/>
        </w:rPr>
        <w:t xml:space="preserve"> au rythme d'</w:t>
      </w:r>
      <w:proofErr w:type="spellStart"/>
      <w:r w:rsidR="0092172F" w:rsidRPr="00D0596D">
        <w:rPr>
          <w:rFonts w:eastAsiaTheme="minorHAnsi"/>
          <w:iCs/>
          <w:color w:val="000000" w:themeColor="text1"/>
          <w:lang w:eastAsia="en-US"/>
        </w:rPr>
        <w:t>Olodum</w:t>
      </w:r>
      <w:proofErr w:type="spellEnd"/>
      <w:r w:rsidR="0092172F" w:rsidRPr="00D0596D">
        <w:rPr>
          <w:rFonts w:eastAsiaTheme="minorHAnsi"/>
          <w:iCs/>
          <w:color w:val="000000" w:themeColor="text1"/>
          <w:lang w:eastAsia="en-US"/>
        </w:rPr>
        <w:t>.</w:t>
      </w:r>
    </w:p>
    <w:p w:rsidR="0092172F" w:rsidRDefault="0092172F" w:rsidP="00417AA7">
      <w:pPr>
        <w:jc w:val="both"/>
        <w:rPr>
          <w:color w:val="000000" w:themeColor="text1"/>
        </w:rPr>
      </w:pPr>
    </w:p>
    <w:p w:rsidR="00D0596D" w:rsidRPr="00D0596D" w:rsidRDefault="00D0596D" w:rsidP="00417AA7">
      <w:pPr>
        <w:jc w:val="both"/>
        <w:rPr>
          <w:color w:val="000000" w:themeColor="text1"/>
        </w:rPr>
      </w:pPr>
      <w:r>
        <w:rPr>
          <w:color w:val="000000" w:themeColor="text1"/>
        </w:rPr>
        <w:t>ANNEXES</w:t>
      </w:r>
    </w:p>
    <w:p w:rsidR="004C1DF1" w:rsidRPr="00A66834" w:rsidRDefault="00C25168" w:rsidP="00417AA7">
      <w:pPr>
        <w:jc w:val="both"/>
      </w:pPr>
      <w:r w:rsidRPr="00A66834">
        <w:t>1. Documents de travail</w:t>
      </w:r>
      <w:r w:rsidR="00787D3E" w:rsidRPr="00A66834">
        <w:t> :</w:t>
      </w:r>
    </w:p>
    <w:p w:rsidR="00787D3E" w:rsidRDefault="00787D3E" w:rsidP="00787D3E">
      <w:pPr>
        <w:rPr>
          <w:iCs/>
          <w:color w:val="000000" w:themeColor="text1"/>
        </w:rPr>
      </w:pPr>
      <w:r w:rsidRPr="00A66834">
        <w:t xml:space="preserve">. </w:t>
      </w:r>
      <w:r w:rsidRPr="00A66834">
        <w:rPr>
          <w:iCs/>
          <w:color w:val="000000" w:themeColor="text1"/>
        </w:rPr>
        <w:t>Quizz</w:t>
      </w:r>
      <w:r w:rsidR="00E4703C">
        <w:rPr>
          <w:iCs/>
          <w:color w:val="000000" w:themeColor="text1"/>
        </w:rPr>
        <w:t xml:space="preserve"> 1</w:t>
      </w:r>
      <w:r w:rsidRPr="00A66834">
        <w:rPr>
          <w:iCs/>
          <w:color w:val="000000" w:themeColor="text1"/>
        </w:rPr>
        <w:t xml:space="preserve"> dans l’application </w:t>
      </w:r>
      <w:proofErr w:type="spellStart"/>
      <w:r w:rsidRPr="00A66834">
        <w:rPr>
          <w:iCs/>
          <w:color w:val="000000" w:themeColor="text1"/>
        </w:rPr>
        <w:t>Wordwall</w:t>
      </w:r>
      <w:proofErr w:type="spellEnd"/>
    </w:p>
    <w:p w:rsidR="00E4703C" w:rsidRPr="00A66834" w:rsidRDefault="00E4703C" w:rsidP="00787D3E">
      <w:pPr>
        <w:rPr>
          <w:iCs/>
          <w:color w:val="000000" w:themeColor="text1"/>
        </w:rPr>
      </w:pPr>
      <w:r w:rsidRPr="00A66834">
        <w:t xml:space="preserve">. </w:t>
      </w:r>
      <w:r w:rsidRPr="00A66834">
        <w:rPr>
          <w:iCs/>
          <w:color w:val="000000" w:themeColor="text1"/>
        </w:rPr>
        <w:t>Quizz</w:t>
      </w:r>
      <w:r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2</w:t>
      </w:r>
      <w:r w:rsidRPr="00A66834">
        <w:rPr>
          <w:iCs/>
          <w:color w:val="000000" w:themeColor="text1"/>
        </w:rPr>
        <w:t xml:space="preserve"> dans l’application </w:t>
      </w:r>
      <w:proofErr w:type="spellStart"/>
      <w:r w:rsidRPr="00A66834">
        <w:rPr>
          <w:iCs/>
          <w:color w:val="000000" w:themeColor="text1"/>
        </w:rPr>
        <w:t>Wordwall</w:t>
      </w:r>
      <w:proofErr w:type="spellEnd"/>
    </w:p>
    <w:p w:rsidR="00787D3E" w:rsidRPr="00A66834" w:rsidRDefault="00787D3E" w:rsidP="00787D3E">
      <w:r w:rsidRPr="00A66834">
        <w:t xml:space="preserve">. </w:t>
      </w:r>
      <w:r w:rsidR="00162DA5">
        <w:t>Pinte o</w:t>
      </w:r>
      <w:r w:rsidRPr="00A66834">
        <w:t xml:space="preserve"> tambour</w:t>
      </w:r>
      <w:r w:rsidR="00162DA5">
        <w:t xml:space="preserve"> do </w:t>
      </w:r>
      <w:proofErr w:type="spellStart"/>
      <w:r w:rsidR="00162DA5">
        <w:t>Olodum</w:t>
      </w:r>
      <w:proofErr w:type="spellEnd"/>
    </w:p>
    <w:p w:rsidR="00787D3E" w:rsidRPr="00A66834" w:rsidRDefault="00787D3E" w:rsidP="00787D3E">
      <w:r w:rsidRPr="00A66834">
        <w:t xml:space="preserve">. </w:t>
      </w:r>
      <w:r w:rsidR="00162DA5">
        <w:t>Personnage à colorier</w:t>
      </w:r>
    </w:p>
    <w:p w:rsidR="00D95741" w:rsidRDefault="00D95741" w:rsidP="00787D3E">
      <w:r>
        <w:t xml:space="preserve">. </w:t>
      </w:r>
      <w:r w:rsidR="00BA5732">
        <w:t>Texte</w:t>
      </w:r>
      <w:r w:rsidRPr="00A66834">
        <w:t xml:space="preserve"> </w:t>
      </w:r>
      <w:r w:rsidR="00D576E7">
        <w:t>lacunaire</w:t>
      </w:r>
      <w:r w:rsidR="00851A2D">
        <w:t xml:space="preserve"> </w:t>
      </w:r>
      <w:r>
        <w:t xml:space="preserve">sur </w:t>
      </w:r>
      <w:r w:rsidR="009D46C8" w:rsidRPr="009D46C8">
        <w:rPr>
          <w:color w:val="000000"/>
        </w:rPr>
        <w:t>le</w:t>
      </w:r>
      <w:r w:rsidRPr="0047757D">
        <w:rPr>
          <w:rFonts w:eastAsiaTheme="minorHAnsi"/>
          <w:i/>
          <w:color w:val="000000"/>
          <w:lang w:eastAsia="en-US"/>
        </w:rPr>
        <w:t xml:space="preserve"> </w:t>
      </w:r>
      <w:proofErr w:type="spellStart"/>
      <w:r w:rsidRPr="0047757D">
        <w:rPr>
          <w:rFonts w:eastAsiaTheme="minorHAnsi"/>
          <w:i/>
          <w:color w:val="000000"/>
          <w:lang w:eastAsia="en-US"/>
        </w:rPr>
        <w:t>Flashmob</w:t>
      </w:r>
      <w:proofErr w:type="spellEnd"/>
      <w:r w:rsidRPr="0047757D">
        <w:rPr>
          <w:rFonts w:eastAsiaTheme="minorHAnsi"/>
          <w:i/>
          <w:color w:val="000000"/>
          <w:lang w:eastAsia="en-US"/>
        </w:rPr>
        <w:t xml:space="preserve"> - SP </w:t>
      </w:r>
      <w:proofErr w:type="spellStart"/>
      <w:r w:rsidRPr="0047757D">
        <w:rPr>
          <w:rFonts w:eastAsiaTheme="minorHAnsi"/>
          <w:i/>
          <w:color w:val="000000"/>
          <w:lang w:eastAsia="en-US"/>
        </w:rPr>
        <w:t>Escola</w:t>
      </w:r>
      <w:proofErr w:type="spellEnd"/>
      <w:r w:rsidRPr="0047757D">
        <w:rPr>
          <w:rFonts w:eastAsiaTheme="minorHAnsi"/>
          <w:i/>
          <w:color w:val="000000"/>
          <w:lang w:eastAsia="en-US"/>
        </w:rPr>
        <w:t xml:space="preserve"> de </w:t>
      </w:r>
      <w:proofErr w:type="spellStart"/>
      <w:r w:rsidRPr="0047757D">
        <w:rPr>
          <w:rFonts w:eastAsiaTheme="minorHAnsi"/>
          <w:i/>
          <w:color w:val="000000"/>
          <w:lang w:eastAsia="en-US"/>
        </w:rPr>
        <w:t>Dança</w:t>
      </w:r>
      <w:proofErr w:type="spellEnd"/>
      <w:r w:rsidRPr="0047757D">
        <w:rPr>
          <w:rFonts w:eastAsiaTheme="minorHAnsi"/>
          <w:i/>
          <w:color w:val="000000"/>
          <w:lang w:eastAsia="en-US"/>
        </w:rPr>
        <w:t xml:space="preserve"> no dia 29 de </w:t>
      </w:r>
      <w:proofErr w:type="spellStart"/>
      <w:r w:rsidRPr="0047757D">
        <w:rPr>
          <w:rFonts w:eastAsiaTheme="minorHAnsi"/>
          <w:i/>
          <w:color w:val="000000"/>
          <w:lang w:eastAsia="en-US"/>
        </w:rPr>
        <w:t>abril</w:t>
      </w:r>
      <w:proofErr w:type="spellEnd"/>
      <w:r w:rsidR="0009447D">
        <w:rPr>
          <w:rFonts w:eastAsiaTheme="minorHAnsi"/>
          <w:i/>
          <w:color w:val="000000"/>
          <w:lang w:eastAsia="en-US"/>
        </w:rPr>
        <w:t xml:space="preserve"> </w:t>
      </w:r>
    </w:p>
    <w:p w:rsidR="00787D3E" w:rsidRPr="00A66834" w:rsidRDefault="00787D3E" w:rsidP="00787D3E">
      <w:r w:rsidRPr="00A66834">
        <w:t xml:space="preserve">. Formulaire à remplir avec les informations sur le « Flash Mob » </w:t>
      </w:r>
      <w:r w:rsidR="00D95741">
        <w:t>à organiser</w:t>
      </w:r>
    </w:p>
    <w:p w:rsidR="004C1DF1" w:rsidRPr="00A66834" w:rsidRDefault="004C1DF1" w:rsidP="00417AA7">
      <w:pPr>
        <w:jc w:val="both"/>
      </w:pPr>
    </w:p>
    <w:p w:rsidR="004C1DF1" w:rsidRPr="00A66834" w:rsidRDefault="00C25168" w:rsidP="00417AA7">
      <w:pPr>
        <w:jc w:val="both"/>
      </w:pPr>
      <w:r w:rsidRPr="00A66834">
        <w:t xml:space="preserve">2. Grille d’évaluation </w:t>
      </w:r>
    </w:p>
    <w:sectPr w:rsidR="004C1DF1" w:rsidRPr="00A66834">
      <w:footerReference w:type="default" r:id="rId16"/>
      <w:pgSz w:w="11906" w:h="16838"/>
      <w:pgMar w:top="521" w:right="844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2EE" w:rsidRDefault="004E22EE">
      <w:r>
        <w:separator/>
      </w:r>
    </w:p>
  </w:endnote>
  <w:endnote w:type="continuationSeparator" w:id="0">
    <w:p w:rsidR="004E22EE" w:rsidRDefault="004E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F1" w:rsidRDefault="00C25168">
    <w:pPr>
      <w:pStyle w:val="Pieddepage"/>
    </w:pPr>
    <w:r>
      <w:t>Site interacadémique de portugais 2023</w:t>
    </w:r>
  </w:p>
  <w:p w:rsidR="004C1DF1" w:rsidRDefault="00C25168">
    <w:pPr>
      <w:pStyle w:val="Pieddepage"/>
    </w:pPr>
    <w:r>
      <w:t>Document de travail réalisé par Anne ROUSSEAU et Catherine CISERANE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2EE" w:rsidRDefault="004E22EE">
      <w:r>
        <w:separator/>
      </w:r>
    </w:p>
  </w:footnote>
  <w:footnote w:type="continuationSeparator" w:id="0">
    <w:p w:rsidR="004E22EE" w:rsidRDefault="004E2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794"/>
    <w:multiLevelType w:val="multilevel"/>
    <w:tmpl w:val="3D08D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D4463B"/>
    <w:multiLevelType w:val="hybridMultilevel"/>
    <w:tmpl w:val="0E7623D2"/>
    <w:lvl w:ilvl="0" w:tplc="3D566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17780"/>
    <w:multiLevelType w:val="hybridMultilevel"/>
    <w:tmpl w:val="0E30AFFE"/>
    <w:lvl w:ilvl="0" w:tplc="9B347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97451"/>
    <w:multiLevelType w:val="multilevel"/>
    <w:tmpl w:val="2BF0F4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F1"/>
    <w:rsid w:val="00053565"/>
    <w:rsid w:val="0005362B"/>
    <w:rsid w:val="00060A89"/>
    <w:rsid w:val="00071100"/>
    <w:rsid w:val="00071296"/>
    <w:rsid w:val="0008572F"/>
    <w:rsid w:val="0009428A"/>
    <w:rsid w:val="0009447D"/>
    <w:rsid w:val="000B7276"/>
    <w:rsid w:val="000E2B75"/>
    <w:rsid w:val="000E6538"/>
    <w:rsid w:val="000F6F43"/>
    <w:rsid w:val="00112227"/>
    <w:rsid w:val="00126F8E"/>
    <w:rsid w:val="0013166D"/>
    <w:rsid w:val="00131929"/>
    <w:rsid w:val="00162D51"/>
    <w:rsid w:val="00162DA5"/>
    <w:rsid w:val="00171BFA"/>
    <w:rsid w:val="001846CD"/>
    <w:rsid w:val="001A6532"/>
    <w:rsid w:val="001D2504"/>
    <w:rsid w:val="001D459B"/>
    <w:rsid w:val="001F396F"/>
    <w:rsid w:val="0020087E"/>
    <w:rsid w:val="002053B3"/>
    <w:rsid w:val="00215590"/>
    <w:rsid w:val="002341A4"/>
    <w:rsid w:val="002432F0"/>
    <w:rsid w:val="002717F7"/>
    <w:rsid w:val="00286972"/>
    <w:rsid w:val="002A11B8"/>
    <w:rsid w:val="002C20F5"/>
    <w:rsid w:val="00325CB4"/>
    <w:rsid w:val="0033030D"/>
    <w:rsid w:val="003721A2"/>
    <w:rsid w:val="00377FA7"/>
    <w:rsid w:val="003816BE"/>
    <w:rsid w:val="00390F2A"/>
    <w:rsid w:val="003B5C59"/>
    <w:rsid w:val="003C102F"/>
    <w:rsid w:val="003C2B2B"/>
    <w:rsid w:val="003E1164"/>
    <w:rsid w:val="00417AA7"/>
    <w:rsid w:val="0046220D"/>
    <w:rsid w:val="0047757D"/>
    <w:rsid w:val="004A1083"/>
    <w:rsid w:val="004C1DF1"/>
    <w:rsid w:val="004E119E"/>
    <w:rsid w:val="004E22EE"/>
    <w:rsid w:val="004F4D31"/>
    <w:rsid w:val="004F7C87"/>
    <w:rsid w:val="005523AC"/>
    <w:rsid w:val="00556FAE"/>
    <w:rsid w:val="00567194"/>
    <w:rsid w:val="00577723"/>
    <w:rsid w:val="00585171"/>
    <w:rsid w:val="005A15B5"/>
    <w:rsid w:val="005B0491"/>
    <w:rsid w:val="005B2793"/>
    <w:rsid w:val="005D58D5"/>
    <w:rsid w:val="005F1B18"/>
    <w:rsid w:val="0060353F"/>
    <w:rsid w:val="00604CED"/>
    <w:rsid w:val="0064532A"/>
    <w:rsid w:val="00660084"/>
    <w:rsid w:val="00671DA2"/>
    <w:rsid w:val="00677715"/>
    <w:rsid w:val="00681C9B"/>
    <w:rsid w:val="006D79A4"/>
    <w:rsid w:val="006F7155"/>
    <w:rsid w:val="006F77F3"/>
    <w:rsid w:val="007128AE"/>
    <w:rsid w:val="00741F31"/>
    <w:rsid w:val="007537B6"/>
    <w:rsid w:val="00776CA9"/>
    <w:rsid w:val="00787D3E"/>
    <w:rsid w:val="007B588F"/>
    <w:rsid w:val="007E5389"/>
    <w:rsid w:val="007E67F2"/>
    <w:rsid w:val="007F4C1C"/>
    <w:rsid w:val="0081186E"/>
    <w:rsid w:val="008432F5"/>
    <w:rsid w:val="00851A2D"/>
    <w:rsid w:val="008576AE"/>
    <w:rsid w:val="008A6621"/>
    <w:rsid w:val="008B596B"/>
    <w:rsid w:val="008B7FAC"/>
    <w:rsid w:val="008C7E5F"/>
    <w:rsid w:val="0092172F"/>
    <w:rsid w:val="00940F78"/>
    <w:rsid w:val="009715F5"/>
    <w:rsid w:val="0097488F"/>
    <w:rsid w:val="009A2766"/>
    <w:rsid w:val="009C426B"/>
    <w:rsid w:val="009D46C8"/>
    <w:rsid w:val="009D7F4D"/>
    <w:rsid w:val="009E5728"/>
    <w:rsid w:val="009E61AF"/>
    <w:rsid w:val="009F3B24"/>
    <w:rsid w:val="00A02D63"/>
    <w:rsid w:val="00A11025"/>
    <w:rsid w:val="00A15B0E"/>
    <w:rsid w:val="00A63327"/>
    <w:rsid w:val="00A66834"/>
    <w:rsid w:val="00A71A1B"/>
    <w:rsid w:val="00AA7052"/>
    <w:rsid w:val="00AD0396"/>
    <w:rsid w:val="00AD6572"/>
    <w:rsid w:val="00B17BFB"/>
    <w:rsid w:val="00B4318E"/>
    <w:rsid w:val="00B81628"/>
    <w:rsid w:val="00B85EBE"/>
    <w:rsid w:val="00BA5732"/>
    <w:rsid w:val="00BB1821"/>
    <w:rsid w:val="00BC2C36"/>
    <w:rsid w:val="00BD6557"/>
    <w:rsid w:val="00C25168"/>
    <w:rsid w:val="00C4737A"/>
    <w:rsid w:val="00C66E92"/>
    <w:rsid w:val="00C93B67"/>
    <w:rsid w:val="00CF1063"/>
    <w:rsid w:val="00D00054"/>
    <w:rsid w:val="00D0596D"/>
    <w:rsid w:val="00D36DF7"/>
    <w:rsid w:val="00D51E73"/>
    <w:rsid w:val="00D5532E"/>
    <w:rsid w:val="00D576E7"/>
    <w:rsid w:val="00D95741"/>
    <w:rsid w:val="00DC1F66"/>
    <w:rsid w:val="00DC373C"/>
    <w:rsid w:val="00DD39AB"/>
    <w:rsid w:val="00DD5ED6"/>
    <w:rsid w:val="00DD75AE"/>
    <w:rsid w:val="00DE5980"/>
    <w:rsid w:val="00DF2C3F"/>
    <w:rsid w:val="00E16E31"/>
    <w:rsid w:val="00E3786B"/>
    <w:rsid w:val="00E413AB"/>
    <w:rsid w:val="00E4703C"/>
    <w:rsid w:val="00E60D38"/>
    <w:rsid w:val="00E83B62"/>
    <w:rsid w:val="00EA3024"/>
    <w:rsid w:val="00ED3FE0"/>
    <w:rsid w:val="00ED4364"/>
    <w:rsid w:val="00ED475F"/>
    <w:rsid w:val="00ED5D4B"/>
    <w:rsid w:val="00ED7195"/>
    <w:rsid w:val="00F15B92"/>
    <w:rsid w:val="00F61154"/>
    <w:rsid w:val="00F76D39"/>
    <w:rsid w:val="00F829A8"/>
    <w:rsid w:val="00F84EFD"/>
    <w:rsid w:val="00F916AB"/>
    <w:rsid w:val="00F91B3D"/>
    <w:rsid w:val="00FA719D"/>
    <w:rsid w:val="00FB09EC"/>
    <w:rsid w:val="00FD7B99"/>
    <w:rsid w:val="00FE28CD"/>
    <w:rsid w:val="00FF1E90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2DC126"/>
  <w15:docId w15:val="{CFC0BD25-31C3-4397-97F2-8B69ED96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572"/>
    <w:pPr>
      <w:suppressAutoHyphens w:val="0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7ABB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B344B3"/>
    <w:rPr>
      <w:color w:val="0563C1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B344B3"/>
    <w:rPr>
      <w:color w:val="954F72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A5074C"/>
  </w:style>
  <w:style w:type="character" w:customStyle="1" w:styleId="PieddepageCar">
    <w:name w:val="Pied de page Car"/>
    <w:basedOn w:val="Policepardfaut"/>
    <w:link w:val="Pieddepage"/>
    <w:uiPriority w:val="99"/>
    <w:qFormat/>
    <w:rsid w:val="00A5074C"/>
  </w:style>
  <w:style w:type="character" w:customStyle="1" w:styleId="Titre1Car">
    <w:name w:val="Titre 1 Car"/>
    <w:basedOn w:val="Policepardfaut"/>
    <w:link w:val="Titre1"/>
    <w:uiPriority w:val="9"/>
    <w:qFormat/>
    <w:rsid w:val="00D67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BF7618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Corpsdetexte">
    <w:name w:val="Body Text"/>
    <w:basedOn w:val="Normal"/>
    <w:pPr>
      <w:suppressAutoHyphens/>
      <w:spacing w:after="14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uppressAutoHyphens/>
      <w:spacing w:before="120" w:after="120"/>
    </w:pPr>
    <w:rPr>
      <w:rFonts w:asciiTheme="minorHAnsi" w:eastAsiaTheme="minorHAnsi" w:hAnsiTheme="minorHAnsi" w:cs="Lucida Sans"/>
      <w:i/>
      <w:iCs/>
      <w:lang w:eastAsia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asciiTheme="minorHAnsi" w:eastAsiaTheme="minorHAnsi" w:hAnsiTheme="minorHAnsi" w:cs="Lucida Sans"/>
      <w:lang w:eastAsia="en-US"/>
    </w:rPr>
  </w:style>
  <w:style w:type="paragraph" w:customStyle="1" w:styleId="Contenudetableau">
    <w:name w:val="Contenu de tableau"/>
    <w:basedOn w:val="Normal"/>
    <w:qFormat/>
    <w:rsid w:val="00B344B3"/>
    <w:pPr>
      <w:widowControl w:val="0"/>
      <w:suppressLineNumbers/>
      <w:suppressAutoHyphens/>
    </w:pPr>
    <w:rPr>
      <w:rFonts w:eastAsia="Arial Unicode MS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A5074C"/>
    <w:pPr>
      <w:suppressAutoHyphens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n-tteetpieddepage">
    <w:name w:val="En-tête et pied de page"/>
    <w:basedOn w:val="Normal"/>
    <w:qFormat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En-tte">
    <w:name w:val="header"/>
    <w:basedOn w:val="Normal"/>
    <w:uiPriority w:val="99"/>
    <w:unhideWhenUsed/>
    <w:rsid w:val="00A5074C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5074C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3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7A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5CB4"/>
    <w:pPr>
      <w:spacing w:before="100" w:beforeAutospacing="1" w:after="100" w:afterAutospacing="1"/>
    </w:pPr>
  </w:style>
  <w:style w:type="character" w:customStyle="1" w:styleId="ytp-time-current">
    <w:name w:val="ytp-time-current"/>
    <w:basedOn w:val="Policepardfaut"/>
    <w:rsid w:val="00FD7B99"/>
  </w:style>
  <w:style w:type="character" w:customStyle="1" w:styleId="ytp-time-separator">
    <w:name w:val="ytp-time-separator"/>
    <w:basedOn w:val="Policepardfaut"/>
    <w:rsid w:val="00FD7B99"/>
  </w:style>
  <w:style w:type="character" w:customStyle="1" w:styleId="ytp-time-duration">
    <w:name w:val="ytp-time-duration"/>
    <w:basedOn w:val="Policepardfaut"/>
    <w:rsid w:val="00FD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2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rRonny63" TargetMode="External"/><Relationship Id="rId13" Type="http://schemas.openxmlformats.org/officeDocument/2006/relationships/hyperlink" Target="https://www.youtube.com/watch?v=QhmrFkos9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8VNNyobJRo" TargetMode="External"/><Relationship Id="rId12" Type="http://schemas.openxmlformats.org/officeDocument/2006/relationships/hyperlink" Target="https://www.letras.mus.br/palavra-cantada/colorido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dades.a77.com.br/aniversarios/datas-de-aniversarios-de-cidades-da-bahia-6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3o30YJiWsc" TargetMode="External"/><Relationship Id="rId10" Type="http://schemas.openxmlformats.org/officeDocument/2006/relationships/hyperlink" Target="https://pt.wikipedia.org/wiki/Olod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3o30YJiWsc" TargetMode="External"/><Relationship Id="rId14" Type="http://schemas.openxmlformats.org/officeDocument/2006/relationships/hyperlink" Target="https://www.youtube.com/@MrRonny6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1551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91</cp:revision>
  <dcterms:created xsi:type="dcterms:W3CDTF">2023-06-29T12:24:00Z</dcterms:created>
  <dcterms:modified xsi:type="dcterms:W3CDTF">2023-07-02T18:45:00Z</dcterms:modified>
  <dc:language>fr-FR</dc:language>
</cp:coreProperties>
</file>